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11AE4" w14:textId="33C44D2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100bis</w:t>
      </w:r>
      <w:r w:rsidRPr="00CE0424">
        <w:tab/>
      </w:r>
      <w:r w:rsidR="00091557" w:rsidRPr="00CE0424">
        <w:rPr>
          <w:sz w:val="32"/>
          <w:szCs w:val="32"/>
        </w:rPr>
        <w:t>R</w:t>
      </w:r>
      <w:r w:rsidR="008F1C4E">
        <w:rPr>
          <w:sz w:val="32"/>
          <w:szCs w:val="32"/>
        </w:rPr>
        <w:t>1</w:t>
      </w:r>
      <w:r w:rsidR="00091557" w:rsidRPr="00CE0424">
        <w:rPr>
          <w:sz w:val="32"/>
          <w:szCs w:val="32"/>
        </w:rPr>
        <w:t>-</w:t>
      </w:r>
      <w:r w:rsidR="00972F0B" w:rsidRPr="00972F0B">
        <w:t xml:space="preserve"> </w:t>
      </w:r>
      <w:r w:rsidR="00972F0B" w:rsidRPr="00972F0B">
        <w:rPr>
          <w:sz w:val="32"/>
          <w:szCs w:val="32"/>
        </w:rPr>
        <w:t>2002372</w:t>
      </w:r>
    </w:p>
    <w:p w14:paraId="682159E4" w14:textId="77777777" w:rsidR="00E90E49" w:rsidRPr="00CE0424" w:rsidRDefault="009307E9" w:rsidP="00311702">
      <w:pPr>
        <w:pStyle w:val="3GPPHeader"/>
      </w:pPr>
      <w:r w:rsidRPr="009307E9">
        <w:t>e-Meeting, April 20</w:t>
      </w:r>
      <w:r w:rsidRPr="009307E9">
        <w:rPr>
          <w:vertAlign w:val="superscript"/>
        </w:rPr>
        <w:t>th</w:t>
      </w:r>
      <w:r w:rsidRPr="009307E9">
        <w:t xml:space="preserve"> – 30</w:t>
      </w:r>
      <w:r w:rsidRPr="009307E9">
        <w:rPr>
          <w:vertAlign w:val="superscript"/>
        </w:rPr>
        <w:t>th</w:t>
      </w:r>
      <w:r w:rsidR="00C37CB2" w:rsidRPr="009307E9">
        <w:t xml:space="preserve"> </w:t>
      </w:r>
      <w:r w:rsidR="0027144F" w:rsidRPr="009307E9">
        <w:t>20</w:t>
      </w:r>
      <w:r w:rsidRPr="009307E9">
        <w:t>20</w:t>
      </w:r>
    </w:p>
    <w:p w14:paraId="62828174" w14:textId="77777777" w:rsidR="00E90E49" w:rsidRPr="00CE0424" w:rsidRDefault="00E90E49" w:rsidP="00357380">
      <w:pPr>
        <w:pStyle w:val="3GPPHeader"/>
      </w:pPr>
    </w:p>
    <w:p w14:paraId="43AD221F" w14:textId="201210D8" w:rsidR="00E90E49" w:rsidRPr="005C7D31" w:rsidRDefault="00E90E49" w:rsidP="00311702">
      <w:pPr>
        <w:pStyle w:val="3GPPHeader"/>
        <w:rPr>
          <w:sz w:val="22"/>
        </w:rPr>
      </w:pPr>
      <w:r w:rsidRPr="005C7D31">
        <w:rPr>
          <w:sz w:val="22"/>
        </w:rPr>
        <w:t>Agenda Item:</w:t>
      </w:r>
      <w:r w:rsidRPr="005C7D31">
        <w:rPr>
          <w:sz w:val="22"/>
        </w:rPr>
        <w:tab/>
      </w:r>
      <w:r w:rsidR="00BC3A7C" w:rsidRPr="005C7D31">
        <w:rPr>
          <w:sz w:val="22"/>
        </w:rPr>
        <w:t>7.2.11.</w:t>
      </w:r>
      <w:r w:rsidR="009F4083">
        <w:rPr>
          <w:sz w:val="22"/>
        </w:rPr>
        <w:t>1</w:t>
      </w:r>
    </w:p>
    <w:p w14:paraId="6402D713"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C01EF9C" w14:textId="505FEA7C" w:rsidR="00E90E49" w:rsidRPr="00CE0424" w:rsidRDefault="003D3C45" w:rsidP="00311702">
      <w:pPr>
        <w:pStyle w:val="3GPPHeader"/>
        <w:rPr>
          <w:sz w:val="22"/>
        </w:rPr>
      </w:pPr>
      <w:r>
        <w:rPr>
          <w:sz w:val="22"/>
        </w:rPr>
        <w:t>Title:</w:t>
      </w:r>
      <w:r w:rsidR="00E90E49" w:rsidRPr="00CE0424">
        <w:rPr>
          <w:sz w:val="22"/>
        </w:rPr>
        <w:tab/>
      </w:r>
      <w:r w:rsidR="009F4083">
        <w:rPr>
          <w:sz w:val="22"/>
        </w:rPr>
        <w:t>T</w:t>
      </w:r>
      <w:r w:rsidR="009F4083" w:rsidRPr="009F4083">
        <w:rPr>
          <w:sz w:val="22"/>
        </w:rPr>
        <w:t>wo-step RACH</w:t>
      </w:r>
      <w:r w:rsidR="009F4083">
        <w:rPr>
          <w:sz w:val="22"/>
        </w:rPr>
        <w:t xml:space="preserve"> UE features</w:t>
      </w:r>
    </w:p>
    <w:p w14:paraId="5152093D" w14:textId="195B0A47" w:rsidR="00E90E49" w:rsidRPr="00CE0424" w:rsidRDefault="00E90E49" w:rsidP="00D546FF">
      <w:pPr>
        <w:pStyle w:val="3GPPHeader"/>
        <w:rPr>
          <w:sz w:val="22"/>
        </w:rPr>
      </w:pPr>
      <w:r w:rsidRPr="00CE0424">
        <w:rPr>
          <w:sz w:val="22"/>
        </w:rPr>
        <w:t>Document for:</w:t>
      </w:r>
      <w:r w:rsidRPr="00CE0424">
        <w:rPr>
          <w:sz w:val="22"/>
        </w:rPr>
        <w:tab/>
      </w:r>
      <w:r w:rsidRPr="00BC3A7C">
        <w:rPr>
          <w:sz w:val="22"/>
        </w:rPr>
        <w:t>Decision</w:t>
      </w:r>
      <w:bookmarkStart w:id="0" w:name="_GoBack"/>
      <w:bookmarkEnd w:id="0"/>
    </w:p>
    <w:p w14:paraId="594A4BF6" w14:textId="77777777" w:rsidR="00E90E49" w:rsidRPr="00CE0424" w:rsidRDefault="00230D18" w:rsidP="00CE0424">
      <w:pPr>
        <w:pStyle w:val="Heading1"/>
      </w:pPr>
      <w:r>
        <w:t>1</w:t>
      </w:r>
      <w:r>
        <w:tab/>
      </w:r>
      <w:r w:rsidR="00E90E49" w:rsidRPr="00CE0424">
        <w:t>Introduction</w:t>
      </w:r>
    </w:p>
    <w:p w14:paraId="1250FB9B" w14:textId="59F60712" w:rsidR="00477768" w:rsidRPr="002A4B37" w:rsidRDefault="00BC3A7C" w:rsidP="00CE0424">
      <w:pPr>
        <w:pStyle w:val="BodyText"/>
        <w:rPr>
          <w:rFonts w:cs="Arial"/>
        </w:rPr>
      </w:pPr>
      <w:r>
        <w:t xml:space="preserve">In this contribution, we discuss the UE features for </w:t>
      </w:r>
      <w:r w:rsidR="00384CA9">
        <w:t>two step RACH</w:t>
      </w:r>
      <w:r>
        <w:t>.</w:t>
      </w:r>
      <w:r w:rsidR="002A4B37">
        <w:t xml:space="preserve">  </w:t>
      </w:r>
      <w:r w:rsidR="002A4B37" w:rsidRPr="00D6696F">
        <w:rPr>
          <w:rFonts w:cs="Arial"/>
        </w:rPr>
        <w:t xml:space="preserve">In </w:t>
      </w:r>
      <w:r w:rsidR="002A4B37" w:rsidRPr="00D6696F">
        <w:rPr>
          <w:rFonts w:cs="Arial"/>
        </w:rPr>
        <w:fldChar w:fldCharType="begin"/>
      </w:r>
      <w:r w:rsidR="002A4B37" w:rsidRPr="00D6696F">
        <w:rPr>
          <w:rFonts w:cs="Arial"/>
        </w:rPr>
        <w:instrText xml:space="preserve"> REF _Ref37081337 \r \h  \* MERGEFORMAT </w:instrText>
      </w:r>
      <w:r w:rsidR="002A4B37" w:rsidRPr="00D6696F">
        <w:rPr>
          <w:rFonts w:cs="Arial"/>
        </w:rPr>
      </w:r>
      <w:r w:rsidR="002A4B37" w:rsidRPr="00D6696F">
        <w:rPr>
          <w:rFonts w:cs="Arial"/>
        </w:rPr>
        <w:fldChar w:fldCharType="separate"/>
      </w:r>
      <w:r w:rsidR="002A4B37" w:rsidRPr="00D6696F">
        <w:rPr>
          <w:rFonts w:cs="Arial"/>
        </w:rPr>
        <w:t>[1]</w:t>
      </w:r>
      <w:r w:rsidR="002A4B37" w:rsidRPr="00D6696F">
        <w:rPr>
          <w:rFonts w:cs="Arial"/>
        </w:rPr>
        <w:fldChar w:fldCharType="end"/>
      </w:r>
      <w:r w:rsidR="002A4B37" w:rsidRPr="00D6696F">
        <w:rPr>
          <w:rFonts w:cs="Arial"/>
        </w:rPr>
        <w:t xml:space="preserve">, the outcome of the email discussion for the UE features for Release-16 </w:t>
      </w:r>
      <w:r w:rsidR="00222894">
        <w:rPr>
          <w:rFonts w:cs="Arial"/>
        </w:rPr>
        <w:t>is</w:t>
      </w:r>
      <w:r w:rsidR="00222894" w:rsidRPr="00D6696F">
        <w:rPr>
          <w:rFonts w:cs="Arial"/>
        </w:rPr>
        <w:t xml:space="preserve"> </w:t>
      </w:r>
      <w:r w:rsidR="002A4B37" w:rsidRPr="00D6696F">
        <w:rPr>
          <w:rFonts w:cs="Arial"/>
        </w:rPr>
        <w:t xml:space="preserve">captured. Here we </w:t>
      </w:r>
      <w:r w:rsidR="002A4B37">
        <w:rPr>
          <w:rFonts w:cs="Arial"/>
        </w:rPr>
        <w:t xml:space="preserve">discuss updates to </w:t>
      </w:r>
      <w:r w:rsidR="002A4B37">
        <w:rPr>
          <w:rFonts w:cs="Arial"/>
        </w:rPr>
        <w:fldChar w:fldCharType="begin"/>
      </w:r>
      <w:r w:rsidR="002A4B37">
        <w:rPr>
          <w:rFonts w:cs="Arial"/>
        </w:rPr>
        <w:instrText xml:space="preserve"> REF _Ref37081337 \r \h </w:instrText>
      </w:r>
      <w:r w:rsidR="002A4B37">
        <w:rPr>
          <w:rFonts w:cs="Arial"/>
        </w:rPr>
      </w:r>
      <w:r w:rsidR="002A4B37">
        <w:rPr>
          <w:rFonts w:cs="Arial"/>
        </w:rPr>
        <w:fldChar w:fldCharType="separate"/>
      </w:r>
      <w:r w:rsidR="002A4B37">
        <w:rPr>
          <w:rFonts w:cs="Arial"/>
        </w:rPr>
        <w:t>[1]</w:t>
      </w:r>
      <w:r w:rsidR="002A4B37">
        <w:rPr>
          <w:rFonts w:cs="Arial"/>
        </w:rPr>
        <w:fldChar w:fldCharType="end"/>
      </w:r>
      <w:r w:rsidR="002A4B37">
        <w:rPr>
          <w:rFonts w:cs="Arial"/>
        </w:rPr>
        <w:t xml:space="preserve">, </w:t>
      </w:r>
      <w:proofErr w:type="gramStart"/>
      <w:r w:rsidR="002A4B37">
        <w:rPr>
          <w:rFonts w:cs="Arial"/>
        </w:rPr>
        <w:t>in particular the</w:t>
      </w:r>
      <w:proofErr w:type="gramEnd"/>
      <w:r w:rsidR="002A4B37">
        <w:rPr>
          <w:rFonts w:cs="Arial"/>
        </w:rPr>
        <w:t xml:space="preserve"> level of detail needed in the basic capability 9-1.  </w:t>
      </w:r>
    </w:p>
    <w:p w14:paraId="4BBB04C5" w14:textId="6C5065B2" w:rsidR="00F271B8" w:rsidRDefault="00230D18" w:rsidP="00F271B8">
      <w:pPr>
        <w:pStyle w:val="Heading1"/>
      </w:pPr>
      <w:bookmarkStart w:id="1" w:name="_Ref178064866"/>
      <w:r>
        <w:t>2</w:t>
      </w:r>
      <w:r>
        <w:tab/>
      </w:r>
      <w:r w:rsidR="004000E8" w:rsidRPr="00CE0424">
        <w:t>Discussion</w:t>
      </w:r>
      <w:bookmarkEnd w:id="1"/>
    </w:p>
    <w:p w14:paraId="5BFE7AD0" w14:textId="4E7A3007" w:rsidR="00D6696F" w:rsidRPr="00D6696F" w:rsidRDefault="00351622" w:rsidP="00F109B9">
      <w:pPr>
        <w:spacing w:after="0"/>
        <w:jc w:val="both"/>
        <w:rPr>
          <w:rFonts w:ascii="Arial" w:eastAsia="MS Mincho" w:hAnsi="Arial" w:cs="Arial"/>
        </w:rPr>
      </w:pPr>
      <w:r>
        <w:rPr>
          <w:rFonts w:ascii="Arial" w:eastAsia="MS Mincho" w:hAnsi="Arial" w:cs="Arial"/>
        </w:rPr>
        <w:t xml:space="preserve">Regarding the basic two-step RACH capability </w:t>
      </w:r>
      <w:r w:rsidR="00D6696F" w:rsidRPr="00D6696F">
        <w:rPr>
          <w:rFonts w:ascii="Arial" w:eastAsia="MS Mincho" w:hAnsi="Arial" w:cs="Arial"/>
        </w:rPr>
        <w:t>9-1</w:t>
      </w:r>
      <w:r>
        <w:rPr>
          <w:rFonts w:ascii="Arial" w:eastAsia="MS Mincho" w:hAnsi="Arial" w:cs="Arial"/>
        </w:rPr>
        <w:t>,</w:t>
      </w:r>
      <w:r w:rsidR="00D6696F" w:rsidRPr="00D6696F">
        <w:rPr>
          <w:rFonts w:ascii="Arial" w:eastAsia="MS Mincho" w:hAnsi="Arial" w:cs="Arial"/>
        </w:rPr>
        <w:t xml:space="preserve"> alternative </w:t>
      </w:r>
      <w:r>
        <w:rPr>
          <w:rFonts w:ascii="Arial" w:eastAsia="MS Mincho" w:hAnsi="Arial" w:cs="Arial"/>
        </w:rPr>
        <w:t xml:space="preserve">1 </w:t>
      </w:r>
      <w:r w:rsidR="00D6696F" w:rsidRPr="00D6696F">
        <w:rPr>
          <w:rFonts w:ascii="Arial" w:eastAsia="MS Mincho" w:hAnsi="Arial" w:cs="Arial"/>
        </w:rPr>
        <w:t xml:space="preserve">is rather more detailed than we see needed.  While we appreciate the effort to fully document the feature, we are concerned that an exhaustive listing like this may be </w:t>
      </w:r>
      <w:proofErr w:type="spellStart"/>
      <w:r w:rsidR="00D6696F" w:rsidRPr="00D6696F">
        <w:rPr>
          <w:rFonts w:ascii="Arial" w:eastAsia="MS Mincho" w:hAnsi="Arial" w:cs="Arial"/>
        </w:rPr>
        <w:t>counter productive</w:t>
      </w:r>
      <w:proofErr w:type="spellEnd"/>
      <w:r w:rsidR="00D6696F" w:rsidRPr="00D6696F">
        <w:rPr>
          <w:rFonts w:ascii="Arial" w:eastAsia="MS Mincho" w:hAnsi="Arial" w:cs="Arial"/>
        </w:rPr>
        <w:t>, since there can be differences in interpretation, and there is the danger that some aspect in the specs not listed will then be interpreted as not needed for the feature.  We also observe that other features do not seem to be following this approach, and it is essential that features have a common method of describing features for the feature lists to be interpreted correctly. Therefore, we support the rapporteur’s suggestion to go with the majority view and to select Alt 2.</w:t>
      </w:r>
    </w:p>
    <w:p w14:paraId="4CBA6D94" w14:textId="77777777" w:rsidR="00D6696F" w:rsidRPr="00D6696F" w:rsidRDefault="00D6696F" w:rsidP="00D6696F">
      <w:pPr>
        <w:spacing w:after="0"/>
        <w:rPr>
          <w:rFonts w:ascii="Arial" w:eastAsia="MS Mincho" w:hAnsi="Arial" w:cs="Arial"/>
        </w:rPr>
      </w:pPr>
    </w:p>
    <w:p w14:paraId="270AB5D0" w14:textId="40916B5D" w:rsidR="00D6696F" w:rsidRPr="00D6696F" w:rsidRDefault="00D6696F" w:rsidP="00F109B9">
      <w:pPr>
        <w:spacing w:after="0"/>
        <w:jc w:val="both"/>
        <w:rPr>
          <w:rFonts w:ascii="Arial" w:eastAsia="MS Mincho" w:hAnsi="Arial" w:cs="Arial"/>
        </w:rPr>
      </w:pPr>
      <w:r w:rsidRPr="00D6696F">
        <w:rPr>
          <w:rFonts w:ascii="Arial" w:eastAsia="MS Mincho" w:hAnsi="Arial" w:cs="Arial"/>
        </w:rPr>
        <w:t xml:space="preserve">Regarding the specifics of Alt-2, the overall content seems fine. We suggest </w:t>
      </w:r>
      <w:proofErr w:type="gramStart"/>
      <w:r w:rsidRPr="00D6696F">
        <w:rPr>
          <w:rFonts w:ascii="Arial" w:eastAsia="MS Mincho" w:hAnsi="Arial" w:cs="Arial"/>
        </w:rPr>
        <w:t>to clarify</w:t>
      </w:r>
      <w:proofErr w:type="gramEnd"/>
      <w:r w:rsidRPr="00D6696F">
        <w:rPr>
          <w:rFonts w:ascii="Arial" w:eastAsia="MS Mincho" w:hAnsi="Arial" w:cs="Arial"/>
        </w:rPr>
        <w:t xml:space="preserve"> component 2), presuming that HARQ-ACK feedback is intended:</w:t>
      </w:r>
    </w:p>
    <w:p w14:paraId="60EDA761" w14:textId="77777777" w:rsidR="00D6696F" w:rsidRPr="00D6696F" w:rsidRDefault="00D6696F" w:rsidP="00F109B9">
      <w:pPr>
        <w:spacing w:after="0"/>
        <w:ind w:firstLine="567"/>
        <w:jc w:val="both"/>
        <w:rPr>
          <w:rFonts w:ascii="Arial" w:eastAsia="MS Mincho" w:hAnsi="Arial" w:cs="Arial"/>
        </w:rPr>
      </w:pPr>
      <w:r w:rsidRPr="00D6696F">
        <w:rPr>
          <w:rFonts w:ascii="Arial" w:eastAsia="MS Mincho" w:hAnsi="Arial" w:cs="Arial"/>
        </w:rPr>
        <w:t>2)</w:t>
      </w:r>
      <w:r w:rsidRPr="00D6696F">
        <w:rPr>
          <w:rFonts w:ascii="Arial" w:eastAsia="MS Mincho" w:hAnsi="Arial" w:cs="Arial"/>
        </w:rPr>
        <w:tab/>
      </w:r>
      <w:proofErr w:type="spellStart"/>
      <w:r w:rsidRPr="00D6696F">
        <w:rPr>
          <w:rFonts w:ascii="Arial" w:eastAsia="MS Mincho" w:hAnsi="Arial" w:cs="Arial"/>
        </w:rPr>
        <w:t>MsgB</w:t>
      </w:r>
      <w:proofErr w:type="spellEnd"/>
      <w:r w:rsidRPr="00D6696F">
        <w:rPr>
          <w:rFonts w:ascii="Arial" w:eastAsia="MS Mincho" w:hAnsi="Arial" w:cs="Arial"/>
        </w:rPr>
        <w:t xml:space="preserve"> monitoring, reception, and </w:t>
      </w:r>
      <w:r w:rsidRPr="00D6696F">
        <w:rPr>
          <w:rFonts w:ascii="Arial" w:eastAsia="MS Mincho" w:hAnsi="Arial" w:cs="Arial"/>
          <w:color w:val="FF0000"/>
          <w:u w:val="single"/>
        </w:rPr>
        <w:t>HARQ-ACK</w:t>
      </w:r>
      <w:r w:rsidRPr="00D6696F">
        <w:rPr>
          <w:rFonts w:ascii="Arial" w:eastAsia="MS Mincho" w:hAnsi="Arial" w:cs="Arial"/>
          <w:color w:val="FF0000"/>
        </w:rPr>
        <w:t xml:space="preserve"> </w:t>
      </w:r>
      <w:r w:rsidRPr="00D6696F">
        <w:rPr>
          <w:rFonts w:ascii="Arial" w:eastAsia="MS Mincho" w:hAnsi="Arial" w:cs="Arial"/>
        </w:rPr>
        <w:t>feedback</w:t>
      </w:r>
    </w:p>
    <w:p w14:paraId="183B24A2" w14:textId="77777777" w:rsidR="00D6696F" w:rsidRPr="00D6696F" w:rsidRDefault="00D6696F" w:rsidP="00D6696F">
      <w:pPr>
        <w:rPr>
          <w:rFonts w:ascii="Arial" w:eastAsia="MS Mincho" w:hAnsi="Arial" w:cs="Arial"/>
        </w:rPr>
      </w:pPr>
    </w:p>
    <w:p w14:paraId="034DDFAC" w14:textId="27D04311" w:rsidR="00D6696F" w:rsidRDefault="00D6696F" w:rsidP="00F109B9">
      <w:pPr>
        <w:jc w:val="both"/>
        <w:rPr>
          <w:rFonts w:ascii="Arial" w:eastAsia="MS Mincho" w:hAnsi="Arial" w:cs="Arial"/>
        </w:rPr>
      </w:pPr>
      <w:r w:rsidRPr="00D6696F">
        <w:rPr>
          <w:rFonts w:ascii="Arial" w:eastAsia="MS Mincho" w:hAnsi="Arial" w:cs="Arial"/>
        </w:rPr>
        <w:t xml:space="preserve">Our understanding is that the Alt-1 components are intended to differentiate over functionality that already exists in Rel-15.  However, a number of these may need further clarification if we go into this level of detail by pursuing Alt-1.  For example, how MsgA PUSCH transmission </w:t>
      </w:r>
      <w:r w:rsidR="00106953">
        <w:rPr>
          <w:rFonts w:ascii="Arial" w:eastAsia="MS Mincho" w:hAnsi="Arial" w:cs="Arial"/>
        </w:rPr>
        <w:t xml:space="preserve">is </w:t>
      </w:r>
      <w:r w:rsidRPr="00D6696F">
        <w:rPr>
          <w:rFonts w:ascii="Arial" w:eastAsia="MS Mincho" w:hAnsi="Arial" w:cs="Arial"/>
        </w:rPr>
        <w:t xml:space="preserve">different than Rel-15 PUSCH, how receiving </w:t>
      </w:r>
      <w:proofErr w:type="spellStart"/>
      <w:r w:rsidRPr="00D6696F">
        <w:rPr>
          <w:rFonts w:ascii="Arial" w:eastAsia="MS Mincho" w:hAnsi="Arial" w:cs="Arial"/>
        </w:rPr>
        <w:t>MsgB</w:t>
      </w:r>
      <w:proofErr w:type="spellEnd"/>
      <w:r w:rsidRPr="00D6696F">
        <w:rPr>
          <w:rFonts w:ascii="Arial" w:eastAsia="MS Mincho" w:hAnsi="Arial" w:cs="Arial"/>
        </w:rPr>
        <w:t xml:space="preserve"> PDSCH </w:t>
      </w:r>
      <w:r w:rsidR="00106953" w:rsidRPr="00D6696F">
        <w:rPr>
          <w:rFonts w:ascii="Arial" w:eastAsia="MS Mincho" w:hAnsi="Arial" w:cs="Arial"/>
        </w:rPr>
        <w:t xml:space="preserve">is </w:t>
      </w:r>
      <w:r w:rsidRPr="00D6696F">
        <w:rPr>
          <w:rFonts w:ascii="Arial" w:eastAsia="MS Mincho" w:hAnsi="Arial" w:cs="Arial"/>
        </w:rPr>
        <w:t xml:space="preserve">different from Rel-15 PDSCH, how MsgA PRACH transmission configuration </w:t>
      </w:r>
      <w:r w:rsidR="00AE1E22" w:rsidRPr="00D6696F">
        <w:rPr>
          <w:rFonts w:ascii="Arial" w:eastAsia="MS Mincho" w:hAnsi="Arial" w:cs="Arial"/>
        </w:rPr>
        <w:t xml:space="preserve">is </w:t>
      </w:r>
      <w:r w:rsidRPr="00D6696F">
        <w:rPr>
          <w:rFonts w:ascii="Arial" w:eastAsia="MS Mincho" w:hAnsi="Arial" w:cs="Arial"/>
        </w:rPr>
        <w:t>different than Rel-15 PRACH configurations, etc. We will defer discussion of these details</w:t>
      </w:r>
      <w:r w:rsidR="009426E1">
        <w:rPr>
          <w:rFonts w:ascii="Arial" w:eastAsia="MS Mincho" w:hAnsi="Arial" w:cs="Arial"/>
        </w:rPr>
        <w:t xml:space="preserve">, addressing them </w:t>
      </w:r>
      <w:r w:rsidR="009F23CE">
        <w:rPr>
          <w:rFonts w:ascii="Arial" w:eastAsia="MS Mincho" w:hAnsi="Arial" w:cs="Arial"/>
        </w:rPr>
        <w:t>later</w:t>
      </w:r>
      <w:r w:rsidRPr="00D6696F">
        <w:rPr>
          <w:rFonts w:ascii="Arial" w:eastAsia="MS Mincho" w:hAnsi="Arial" w:cs="Arial"/>
        </w:rPr>
        <w:t xml:space="preserve"> if Alt-1 </w:t>
      </w:r>
      <w:r w:rsidR="009426E1">
        <w:rPr>
          <w:rFonts w:ascii="Arial" w:eastAsia="MS Mincho" w:hAnsi="Arial" w:cs="Arial"/>
        </w:rPr>
        <w:t>remains a candidate</w:t>
      </w:r>
      <w:r w:rsidRPr="00D6696F">
        <w:rPr>
          <w:rFonts w:ascii="Arial" w:eastAsia="MS Mincho" w:hAnsi="Arial" w:cs="Arial"/>
        </w:rPr>
        <w:t>.</w:t>
      </w:r>
    </w:p>
    <w:p w14:paraId="6242A8C6" w14:textId="0728ACF3" w:rsidR="00351622" w:rsidRPr="00D6696F" w:rsidRDefault="00114737" w:rsidP="00114737">
      <w:pPr>
        <w:pStyle w:val="Observation"/>
      </w:pPr>
      <w:bookmarkStart w:id="2" w:name="_Toc37454040"/>
      <w:r>
        <w:t xml:space="preserve">Alt-1 components require further clarification, including how they differ from Rel-15 </w:t>
      </w:r>
      <w:proofErr w:type="spellStart"/>
      <w:r>
        <w:t>behavior</w:t>
      </w:r>
      <w:proofErr w:type="spellEnd"/>
      <w:r>
        <w:t>.</w:t>
      </w:r>
      <w:bookmarkEnd w:id="2"/>
    </w:p>
    <w:p w14:paraId="5D8A6F06" w14:textId="7E0D3129" w:rsidR="00D6696F" w:rsidRPr="00D6696F" w:rsidRDefault="007A19C8" w:rsidP="00D6696F">
      <w:pPr>
        <w:pStyle w:val="Proposal"/>
        <w:rPr>
          <w:rFonts w:cs="Arial"/>
        </w:rPr>
      </w:pPr>
      <w:bookmarkStart w:id="3" w:name="_Ref190406817"/>
      <w:bookmarkStart w:id="4" w:name="_Toc226862296"/>
      <w:bookmarkStart w:id="5" w:name="_Toc347823621"/>
      <w:bookmarkStart w:id="6" w:name="_Toc347824073"/>
      <w:bookmarkStart w:id="7" w:name="_Toc347824246"/>
      <w:bookmarkStart w:id="8" w:name="_Toc37454042"/>
      <w:r w:rsidRPr="007A19C8">
        <w:rPr>
          <w:rFonts w:cs="Arial"/>
        </w:rPr>
        <w:t xml:space="preserve">Update two step RACH basic UE capability 9-1 </w:t>
      </w:r>
      <w:r w:rsidR="007219F2">
        <w:rPr>
          <w:rFonts w:cs="Arial"/>
        </w:rPr>
        <w:t xml:space="preserve">to be terse and to clarify </w:t>
      </w:r>
      <w:proofErr w:type="spellStart"/>
      <w:r w:rsidR="007219F2">
        <w:rPr>
          <w:rFonts w:cs="Arial"/>
        </w:rPr>
        <w:t>MsgB</w:t>
      </w:r>
      <w:proofErr w:type="spellEnd"/>
      <w:r w:rsidR="007219F2">
        <w:rPr>
          <w:rFonts w:cs="Arial"/>
        </w:rPr>
        <w:t xml:space="preserve"> feedback </w:t>
      </w:r>
      <w:r w:rsidRPr="007A19C8">
        <w:rPr>
          <w:rFonts w:cs="Arial"/>
        </w:rPr>
        <w:t xml:space="preserve">as proposed in </w:t>
      </w:r>
      <w:r w:rsidR="00D6696F" w:rsidRPr="00D6696F">
        <w:rPr>
          <w:rFonts w:cs="Arial"/>
        </w:rPr>
        <w:fldChar w:fldCharType="begin"/>
      </w:r>
      <w:r w:rsidR="00D6696F" w:rsidRPr="00D6696F">
        <w:rPr>
          <w:rFonts w:cs="Arial"/>
        </w:rPr>
        <w:instrText xml:space="preserve"> REF _Ref37080820 \h  \* MERGEFORMAT </w:instrText>
      </w:r>
      <w:r w:rsidR="00D6696F" w:rsidRPr="00D6696F">
        <w:rPr>
          <w:rFonts w:cs="Arial"/>
        </w:rPr>
      </w:r>
      <w:r w:rsidR="00D6696F" w:rsidRPr="00D6696F">
        <w:rPr>
          <w:rFonts w:cs="Arial"/>
        </w:rPr>
        <w:fldChar w:fldCharType="separate"/>
      </w:r>
      <w:r w:rsidR="00D6696F" w:rsidRPr="00D6696F">
        <w:rPr>
          <w:rFonts w:cs="Arial"/>
        </w:rPr>
        <w:t xml:space="preserve">Table </w:t>
      </w:r>
      <w:r w:rsidR="00D6696F" w:rsidRPr="00D6696F">
        <w:rPr>
          <w:rFonts w:cs="Arial"/>
          <w:noProof/>
        </w:rPr>
        <w:t>1</w:t>
      </w:r>
      <w:r w:rsidR="00D6696F" w:rsidRPr="00D6696F">
        <w:rPr>
          <w:rFonts w:cs="Arial"/>
        </w:rPr>
        <w:fldChar w:fldCharType="end"/>
      </w:r>
      <w:bookmarkEnd w:id="3"/>
      <w:bookmarkEnd w:id="4"/>
      <w:bookmarkEnd w:id="5"/>
      <w:bookmarkEnd w:id="6"/>
      <w:bookmarkEnd w:id="7"/>
      <w:r w:rsidR="00D6696F" w:rsidRPr="00D6696F">
        <w:rPr>
          <w:rFonts w:cs="Arial"/>
        </w:rPr>
        <w:t>.</w:t>
      </w:r>
      <w:bookmarkEnd w:id="8"/>
    </w:p>
    <w:p w14:paraId="4895258B" w14:textId="3C9533B1" w:rsidR="00D6696F" w:rsidRPr="00F271B8" w:rsidRDefault="00D6696F" w:rsidP="00F271B8">
      <w:pPr>
        <w:pStyle w:val="BodyText"/>
        <w:sectPr w:rsidR="00D6696F" w:rsidRPr="00F271B8">
          <w:headerReference w:type="even" r:id="rId8"/>
          <w:footerReference w:type="default" r:id="rId9"/>
          <w:footnotePr>
            <w:numRestart w:val="eachSect"/>
          </w:footnotePr>
          <w:pgSz w:w="11907" w:h="16840" w:code="9"/>
          <w:pgMar w:top="1418" w:right="1134" w:bottom="1134" w:left="1134" w:header="680" w:footer="567" w:gutter="0"/>
          <w:cols w:space="720"/>
        </w:sectPr>
      </w:pPr>
    </w:p>
    <w:p w14:paraId="286A30E0" w14:textId="6EC40F65" w:rsidR="00B54605" w:rsidRDefault="009B4904" w:rsidP="00623250">
      <w:pPr>
        <w:pStyle w:val="Caption"/>
        <w:keepNext/>
      </w:pPr>
      <w:bookmarkStart w:id="9" w:name="_Ref37080820"/>
      <w:r>
        <w:lastRenderedPageBreak/>
        <w:t xml:space="preserve">Table </w:t>
      </w:r>
      <w:fldSimple w:instr=" SEQ Table \* ARABIC ">
        <w:r>
          <w:rPr>
            <w:noProof/>
          </w:rPr>
          <w:t>1</w:t>
        </w:r>
      </w:fldSimple>
      <w:bookmarkEnd w:id="9"/>
      <w:r>
        <w:t xml:space="preserve">: Proposed updates for UE features related </w:t>
      </w:r>
      <w:r w:rsidR="001977F5">
        <w:t>two step RACH</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641"/>
        <w:gridCol w:w="701"/>
        <w:gridCol w:w="2125"/>
        <w:gridCol w:w="3761"/>
        <w:gridCol w:w="1271"/>
        <w:gridCol w:w="1110"/>
        <w:gridCol w:w="1141"/>
        <w:gridCol w:w="1411"/>
        <w:gridCol w:w="1201"/>
        <w:gridCol w:w="1430"/>
        <w:gridCol w:w="1430"/>
        <w:gridCol w:w="1391"/>
        <w:gridCol w:w="811"/>
        <w:gridCol w:w="2112"/>
      </w:tblGrid>
      <w:tr w:rsidR="00384CA9" w14:paraId="67E7CE90" w14:textId="77777777" w:rsidTr="00623250">
        <w:trPr>
          <w:trHeight w:val="20"/>
        </w:trPr>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8DB860A" w14:textId="77777777" w:rsidR="00384CA9" w:rsidRDefault="00384CA9" w:rsidP="00623250">
            <w:pPr>
              <w:pStyle w:val="TAH"/>
              <w:keepNext w:val="0"/>
              <w:keepLines w:val="0"/>
            </w:pPr>
            <w:r>
              <w:t>Features</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48B20D77" w14:textId="77777777" w:rsidR="00384CA9" w:rsidRDefault="00384CA9" w:rsidP="00623250">
            <w:pPr>
              <w:pStyle w:val="TAH"/>
              <w:keepNext w:val="0"/>
              <w:keepLines w:val="0"/>
            </w:pPr>
            <w:r>
              <w:t>Index</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1BB7448" w14:textId="77777777" w:rsidR="00384CA9" w:rsidRDefault="00384CA9" w:rsidP="00623250">
            <w:pPr>
              <w:pStyle w:val="TAH"/>
              <w:keepNext w:val="0"/>
              <w:keepLines w:val="0"/>
            </w:pPr>
            <w:r>
              <w:t>Feature group</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F68D722" w14:textId="77777777" w:rsidR="00384CA9" w:rsidRDefault="00384CA9" w:rsidP="00623250">
            <w:pPr>
              <w:pStyle w:val="TAH"/>
              <w:keepNext w:val="0"/>
              <w:keepLines w:val="0"/>
            </w:pPr>
            <w:r>
              <w:t>Components</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3411F943" w14:textId="77777777" w:rsidR="00384CA9" w:rsidRDefault="00384CA9" w:rsidP="00623250">
            <w:pPr>
              <w:pStyle w:val="TAH"/>
              <w:keepNext w:val="0"/>
              <w:keepLines w:val="0"/>
            </w:pPr>
            <w:r>
              <w:t>Prerequisite feature groups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09444E0" w14:textId="77777777" w:rsidR="00384CA9" w:rsidRDefault="00384CA9" w:rsidP="00623250">
            <w:pPr>
              <w:pStyle w:val="TAH"/>
              <w:keepNext w:val="0"/>
              <w:keepLines w:val="0"/>
            </w:pPr>
            <w: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3230E6E" w14:textId="77777777" w:rsidR="00384CA9" w:rsidRDefault="00384CA9" w:rsidP="00623250">
            <w:pPr>
              <w:pStyle w:val="TAH"/>
              <w:keepNext w:val="0"/>
              <w:keepLines w:val="0"/>
            </w:pPr>
            <w:r>
              <w:rPr>
                <w:rFonts w:eastAsia="Gulim" w:cstheme="minorHAnsi"/>
                <w:color w:val="000000" w:themeColor="text1"/>
              </w:rPr>
              <w:t xml:space="preserve">Applicable to </w:t>
            </w:r>
            <w:r>
              <w:rPr>
                <w:rFonts w:cstheme="minorHAnsi"/>
                <w:color w:val="000000" w:themeColor="text1"/>
              </w:rPr>
              <w:t xml:space="preserve">the capability </w:t>
            </w:r>
            <w:proofErr w:type="spellStart"/>
            <w:r>
              <w:rPr>
                <w:rFonts w:cstheme="minorHAnsi"/>
                <w:color w:val="000000" w:themeColor="text1"/>
              </w:rPr>
              <w:t>signalling</w:t>
            </w:r>
            <w:proofErr w:type="spellEnd"/>
            <w:r>
              <w:rPr>
                <w:rFonts w:cstheme="minorHAnsi"/>
                <w:color w:val="000000" w:themeColor="text1"/>
              </w:rPr>
              <w:t xml:space="preserve"> exchange between UEs (V2X WI only)”.</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2ED6F9F" w14:textId="77777777" w:rsidR="00384CA9" w:rsidRDefault="00384CA9" w:rsidP="00623250">
            <w:pPr>
              <w:pStyle w:val="TAN"/>
              <w:keepNext w:val="0"/>
              <w:keepLines w:val="0"/>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9E0028C" w14:textId="77777777" w:rsidR="00384CA9" w:rsidRDefault="00384CA9" w:rsidP="00623250">
            <w:pPr>
              <w:pStyle w:val="TAN"/>
              <w:keepNext w:val="0"/>
              <w:keepLines w:val="0"/>
              <w:ind w:left="0" w:firstLine="0"/>
              <w:rPr>
                <w:b/>
                <w:lang w:eastAsia="ja-JP"/>
              </w:rPr>
            </w:pPr>
            <w:r>
              <w:rPr>
                <w:b/>
                <w:lang w:eastAsia="ja-JP"/>
              </w:rPr>
              <w:t>Type</w:t>
            </w:r>
          </w:p>
          <w:p w14:paraId="01CEA242" w14:textId="77777777" w:rsidR="00384CA9" w:rsidRDefault="00384CA9" w:rsidP="00623250">
            <w:pPr>
              <w:pStyle w:val="TAN"/>
              <w:keepNext w:val="0"/>
              <w:keepLines w:val="0"/>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F3378F1" w14:textId="77777777" w:rsidR="00384CA9" w:rsidRDefault="00384CA9" w:rsidP="00623250">
            <w:pPr>
              <w:pStyle w:val="TAH"/>
              <w:keepNext w:val="0"/>
              <w:keepLines w:val="0"/>
            </w:pPr>
            <w:r>
              <w:t>Need of FDD/TDD differentiation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4B3B3E2" w14:textId="77777777" w:rsidR="00384CA9" w:rsidRDefault="00384CA9" w:rsidP="00623250">
            <w:pPr>
              <w:pStyle w:val="TAH"/>
              <w:keepNext w:val="0"/>
              <w:keepLines w:val="0"/>
            </w:pPr>
            <w:r>
              <w:t>Need of FR1/FR2 differentiation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D08B919" w14:textId="77777777" w:rsidR="00384CA9" w:rsidRDefault="00384CA9" w:rsidP="00623250">
            <w:pPr>
              <w:pStyle w:val="TAH"/>
              <w:keepNext w:val="0"/>
              <w:keepLines w:val="0"/>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2B1BF4F" w14:textId="77777777" w:rsidR="00384CA9" w:rsidRDefault="00384CA9" w:rsidP="00623250">
            <w:pPr>
              <w:pStyle w:val="TAH"/>
              <w:keepNext w:val="0"/>
              <w:keepLines w:val="0"/>
            </w:pPr>
            <w:r>
              <w:t>Note</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80521A0" w14:textId="77777777" w:rsidR="00384CA9" w:rsidRDefault="00384CA9" w:rsidP="00623250">
            <w:pPr>
              <w:pStyle w:val="TAH"/>
              <w:keepNext w:val="0"/>
              <w:keepLines w:val="0"/>
            </w:pPr>
            <w:r>
              <w:t>Mandatory/Optional</w:t>
            </w:r>
          </w:p>
        </w:tc>
      </w:tr>
      <w:tr w:rsidR="00384CA9" w14:paraId="3102ECE4" w14:textId="77777777" w:rsidTr="00623250">
        <w:trPr>
          <w:trHeight w:val="20"/>
        </w:trPr>
        <w:tc>
          <w:tcPr>
            <w:tcW w:w="0" w:type="auto"/>
            <w:vMerge w:val="restart"/>
            <w:tcBorders>
              <w:top w:val="single" w:sz="4" w:space="0" w:color="auto"/>
              <w:left w:val="single" w:sz="4" w:space="0" w:color="auto"/>
              <w:bottom w:val="single" w:sz="4" w:space="0" w:color="auto"/>
              <w:right w:val="single" w:sz="4" w:space="0" w:color="auto"/>
            </w:tcBorders>
            <w:tcMar>
              <w:left w:w="115" w:type="dxa"/>
              <w:right w:w="115" w:type="dxa"/>
            </w:tcMar>
            <w:hideMark/>
          </w:tcPr>
          <w:p w14:paraId="42EC698A" w14:textId="77777777" w:rsidR="00384CA9" w:rsidRDefault="00384CA9" w:rsidP="00623250">
            <w:pPr>
              <w:pStyle w:val="TAL"/>
              <w:keepNext w:val="0"/>
              <w:keepLines w:val="0"/>
              <w:rPr>
                <w:lang w:eastAsia="ja-JP"/>
              </w:rPr>
            </w:pPr>
            <w:r>
              <w:rPr>
                <w:lang w:eastAsia="ja-JP"/>
              </w:rPr>
              <w:t xml:space="preserve">9. </w:t>
            </w:r>
            <w:r>
              <w:rPr>
                <w:rFonts w:cs="Arial"/>
              </w:rPr>
              <w:t>NR_2step_RACH</w:t>
            </w: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299BD4F" w14:textId="77777777" w:rsidR="00384CA9" w:rsidRDefault="00384CA9" w:rsidP="00623250">
            <w:pPr>
              <w:pStyle w:val="TAL"/>
              <w:keepNext w:val="0"/>
              <w:keepLines w:val="0"/>
              <w:rPr>
                <w:lang w:eastAsia="ja-JP"/>
              </w:rPr>
            </w:pPr>
            <w:r>
              <w:rPr>
                <w:lang w:eastAsia="ja-JP"/>
              </w:rPr>
              <w:t>9-1</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tcPr>
          <w:p w14:paraId="5F0041EF" w14:textId="77777777" w:rsidR="00384CA9" w:rsidRDefault="00384CA9" w:rsidP="00623250">
            <w:pPr>
              <w:pStyle w:val="TAL"/>
              <w:keepNext w:val="0"/>
              <w:keepLines w:val="0"/>
              <w:rPr>
                <w:rFonts w:ascii="Times New Roman" w:eastAsia="SimSun" w:hAnsi="Times New Roman"/>
                <w:lang w:eastAsia="zh-CN"/>
              </w:rPr>
            </w:pPr>
            <w:r>
              <w:rPr>
                <w:rFonts w:ascii="Times New Roman" w:eastAsia="SimSun" w:hAnsi="Times New Roman"/>
                <w:lang w:eastAsia="zh-CN"/>
              </w:rPr>
              <w:t>Basic channel structure and procedure of 2-step RACH</w:t>
            </w:r>
          </w:p>
          <w:p w14:paraId="27EE5D8C" w14:textId="77777777" w:rsidR="00384CA9" w:rsidRDefault="00384CA9" w:rsidP="00623250">
            <w:pPr>
              <w:pStyle w:val="TAL"/>
              <w:keepNext w:val="0"/>
              <w:keepLines w:val="0"/>
              <w:rPr>
                <w:rFonts w:ascii="Times New Roman" w:eastAsia="SimSun" w:hAnsi="Times New Roman"/>
                <w:lang w:eastAsia="zh-CN"/>
              </w:rPr>
            </w:pP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tcPr>
          <w:p w14:paraId="7E8787AA" w14:textId="77777777" w:rsidR="00384CA9" w:rsidRDefault="00384CA9" w:rsidP="00623250">
            <w:pPr>
              <w:pStyle w:val="ListParagraph"/>
              <w:snapToGrid w:val="0"/>
              <w:spacing w:afterLines="50" w:after="120"/>
              <w:ind w:left="360"/>
              <w:contextualSpacing/>
              <w:jc w:val="both"/>
              <w:rPr>
                <w:rFonts w:eastAsiaTheme="minorEastAsia"/>
                <w:sz w:val="18"/>
                <w:lang w:eastAsia="zh-CN"/>
              </w:rPr>
            </w:pPr>
          </w:p>
          <w:p w14:paraId="306C93B9" w14:textId="77777777" w:rsidR="00384CA9" w:rsidRDefault="00384CA9" w:rsidP="00623250">
            <w:pPr>
              <w:pStyle w:val="ListParagraph"/>
              <w:snapToGrid w:val="0"/>
              <w:spacing w:afterLines="50" w:after="120"/>
              <w:ind w:left="360"/>
              <w:contextualSpacing/>
              <w:jc w:val="both"/>
              <w:rPr>
                <w:rFonts w:eastAsiaTheme="minorEastAsia"/>
                <w:sz w:val="18"/>
                <w:lang w:val="en-US" w:eastAsia="zh-CN"/>
              </w:rPr>
            </w:pPr>
            <w:r>
              <w:rPr>
                <w:rFonts w:eastAsiaTheme="minorEastAsia"/>
                <w:sz w:val="18"/>
                <w:highlight w:val="yellow"/>
                <w:lang w:eastAsia="zh-CN"/>
              </w:rPr>
              <w:t>Alt 2 simplified basic feature group</w:t>
            </w:r>
            <w:r>
              <w:rPr>
                <w:rFonts w:eastAsiaTheme="minorEastAsia"/>
                <w:sz w:val="18"/>
                <w:lang w:eastAsia="zh-CN"/>
              </w:rPr>
              <w:t>:</w:t>
            </w:r>
          </w:p>
          <w:p w14:paraId="506BE990" w14:textId="77777777" w:rsidR="00384CA9" w:rsidRDefault="00384CA9" w:rsidP="00623250">
            <w:pPr>
              <w:pStyle w:val="ListParagraph"/>
              <w:numPr>
                <w:ilvl w:val="0"/>
                <w:numId w:val="13"/>
              </w:numPr>
              <w:snapToGrid w:val="0"/>
              <w:spacing w:afterLines="50" w:after="120"/>
              <w:contextualSpacing/>
              <w:jc w:val="both"/>
              <w:rPr>
                <w:sz w:val="18"/>
              </w:rPr>
            </w:pPr>
            <w:r>
              <w:rPr>
                <w:sz w:val="18"/>
              </w:rPr>
              <w:t>MsgA PRACH and PUSCH transmission</w:t>
            </w:r>
          </w:p>
          <w:p w14:paraId="56EC0C7B" w14:textId="7BAA90BC" w:rsidR="00384CA9" w:rsidRDefault="00384CA9" w:rsidP="00623250">
            <w:pPr>
              <w:pStyle w:val="ListParagraph"/>
              <w:numPr>
                <w:ilvl w:val="0"/>
                <w:numId w:val="13"/>
              </w:numPr>
              <w:snapToGrid w:val="0"/>
              <w:spacing w:afterLines="50" w:after="120"/>
              <w:contextualSpacing/>
              <w:jc w:val="both"/>
              <w:rPr>
                <w:sz w:val="18"/>
              </w:rPr>
            </w:pPr>
            <w:proofErr w:type="spellStart"/>
            <w:r>
              <w:rPr>
                <w:sz w:val="18"/>
              </w:rPr>
              <w:t>MsgB</w:t>
            </w:r>
            <w:proofErr w:type="spellEnd"/>
            <w:r>
              <w:rPr>
                <w:sz w:val="18"/>
              </w:rPr>
              <w:t xml:space="preserve"> monitoring, reception, and </w:t>
            </w:r>
            <w:r w:rsidR="009F56AF" w:rsidRPr="009F56AF">
              <w:rPr>
                <w:color w:val="FF0000"/>
                <w:sz w:val="18"/>
                <w:u w:val="single"/>
                <w:lang w:val="en-US"/>
              </w:rPr>
              <w:t>HARQ-ACK</w:t>
            </w:r>
            <w:r w:rsidR="009F56AF" w:rsidRPr="009F56AF">
              <w:rPr>
                <w:color w:val="FF0000"/>
                <w:sz w:val="18"/>
                <w:lang w:val="en-US"/>
              </w:rPr>
              <w:t xml:space="preserve"> </w:t>
            </w:r>
            <w:r>
              <w:rPr>
                <w:sz w:val="18"/>
              </w:rPr>
              <w:t>feedback</w:t>
            </w:r>
          </w:p>
          <w:p w14:paraId="38A7BC5A" w14:textId="77777777" w:rsidR="00384CA9" w:rsidRDefault="00384CA9" w:rsidP="00623250">
            <w:pPr>
              <w:pStyle w:val="ListParagraph"/>
              <w:numPr>
                <w:ilvl w:val="0"/>
                <w:numId w:val="13"/>
              </w:numPr>
              <w:snapToGrid w:val="0"/>
              <w:spacing w:afterLines="50" w:after="120"/>
              <w:contextualSpacing/>
              <w:jc w:val="both"/>
              <w:rPr>
                <w:sz w:val="18"/>
              </w:rPr>
            </w:pPr>
            <w:r>
              <w:rPr>
                <w:sz w:val="18"/>
              </w:rPr>
              <w:t xml:space="preserve">Power control for MsgA PRACH, MsgA PUSCH, and PUCCH for HARQ-ACK feedback to a </w:t>
            </w:r>
            <w:proofErr w:type="spellStart"/>
            <w:r>
              <w:rPr>
                <w:sz w:val="18"/>
              </w:rPr>
              <w:t>MsgB</w:t>
            </w:r>
            <w:proofErr w:type="spellEnd"/>
          </w:p>
          <w:p w14:paraId="15F1913B" w14:textId="77777777" w:rsidR="00384CA9" w:rsidRPr="009F56AF" w:rsidRDefault="00384CA9" w:rsidP="00623250">
            <w:pPr>
              <w:snapToGrid w:val="0"/>
              <w:spacing w:afterLines="50" w:after="120"/>
              <w:contextualSpacing/>
              <w:jc w:val="both"/>
              <w:rPr>
                <w:strike/>
                <w:color w:val="FF0000"/>
                <w:sz w:val="18"/>
              </w:rPr>
            </w:pPr>
            <w:r w:rsidRPr="009F56AF">
              <w:rPr>
                <w:strike/>
                <w:color w:val="FF0000"/>
                <w:sz w:val="18"/>
              </w:rPr>
              <w:t>FFS: if any of the components need to be more specific, i.e. the following components in Alt. 1 can be further discussed.</w:t>
            </w:r>
          </w:p>
          <w:p w14:paraId="6F5D3150" w14:textId="77777777" w:rsidR="00384CA9" w:rsidRPr="009F56AF" w:rsidRDefault="00384CA9" w:rsidP="00623250">
            <w:pPr>
              <w:snapToGrid w:val="0"/>
              <w:spacing w:afterLines="50" w:after="120"/>
              <w:contextualSpacing/>
              <w:jc w:val="both"/>
              <w:rPr>
                <w:strike/>
                <w:color w:val="FF0000"/>
                <w:sz w:val="18"/>
              </w:rPr>
            </w:pPr>
          </w:p>
          <w:p w14:paraId="6539C2B2" w14:textId="77777777" w:rsidR="00384CA9" w:rsidRPr="009F56AF" w:rsidRDefault="00384CA9" w:rsidP="00623250">
            <w:pPr>
              <w:pStyle w:val="ListParagraph"/>
              <w:snapToGrid w:val="0"/>
              <w:spacing w:afterLines="50" w:after="120"/>
              <w:ind w:left="360"/>
              <w:contextualSpacing/>
              <w:jc w:val="both"/>
              <w:rPr>
                <w:rFonts w:eastAsiaTheme="minorEastAsia"/>
                <w:strike/>
                <w:color w:val="FF0000"/>
                <w:sz w:val="18"/>
                <w:lang w:val="en-US" w:eastAsia="zh-CN"/>
              </w:rPr>
            </w:pPr>
            <w:r w:rsidRPr="009F56AF">
              <w:rPr>
                <w:rFonts w:eastAsiaTheme="minorEastAsia"/>
                <w:strike/>
                <w:color w:val="FF0000"/>
                <w:sz w:val="18"/>
                <w:highlight w:val="yellow"/>
                <w:lang w:eastAsia="zh-CN"/>
              </w:rPr>
              <w:t>[Alt 1 detailed feature group]:</w:t>
            </w:r>
          </w:p>
          <w:p w14:paraId="73EF1195"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rFonts w:eastAsia="SimSun"/>
                <w:strike/>
                <w:color w:val="FF0000"/>
                <w:sz w:val="18"/>
                <w:lang w:eastAsia="zh-CN"/>
              </w:rPr>
              <w:t>[RACH type</w:t>
            </w:r>
            <w:r w:rsidRPr="009F56AF">
              <w:rPr>
                <w:rFonts w:eastAsia="SimSun"/>
                <w:strike/>
                <w:color w:val="FF0000"/>
                <w:sz w:val="18"/>
                <w:lang w:val="en-US" w:eastAsia="zh-CN"/>
              </w:rPr>
              <w:t xml:space="preserve"> selection based on a SSB-based </w:t>
            </w:r>
            <w:r w:rsidRPr="009F56AF">
              <w:rPr>
                <w:rFonts w:eastAsia="SimSun"/>
                <w:strike/>
                <w:color w:val="FF0000"/>
                <w:sz w:val="18"/>
                <w:lang w:eastAsia="zh-CN"/>
              </w:rPr>
              <w:t>RSRP threshold]</w:t>
            </w:r>
            <w:r w:rsidRPr="009F56AF">
              <w:rPr>
                <w:strike/>
                <w:color w:val="FF0000"/>
                <w:sz w:val="18"/>
              </w:rPr>
              <w:t xml:space="preserve"> </w:t>
            </w:r>
          </w:p>
          <w:p w14:paraId="3582890D"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[Separately configured ROs not applicable to 4-step RO configuration]</w:t>
            </w:r>
          </w:p>
          <w:p w14:paraId="6BD07E61"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[Same ROs but different preamble sequences partitioning with 4-step RO preamble sequences configuration]</w:t>
            </w:r>
          </w:p>
          <w:p w14:paraId="388D3418"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[Maximum two MsgA PUSCH configurations in an UL BWP from UE perspective]</w:t>
            </w:r>
          </w:p>
          <w:p w14:paraId="1C144314"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[Validation of MsgA PRACH and PUSCH]</w:t>
            </w:r>
          </w:p>
          <w:p w14:paraId="505E1F3F"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[Mapping between preamble of MsgA PRACH and PUSCH occasion with DMRS resource of MsgA PUSCH]</w:t>
            </w:r>
          </w:p>
          <w:p w14:paraId="45E18A94"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 xml:space="preserve">[MsgA PUSCH transmission including scrambling, DMRS sequences and ports, RV, </w:t>
            </w:r>
            <w:proofErr w:type="spellStart"/>
            <w:r w:rsidRPr="009F56AF">
              <w:rPr>
                <w:strike/>
                <w:color w:val="FF0000"/>
                <w:sz w:val="18"/>
                <w:lang w:eastAsia="zh-CN"/>
              </w:rPr>
              <w:t>etc</w:t>
            </w:r>
            <w:proofErr w:type="spellEnd"/>
            <w:r w:rsidRPr="009F56AF">
              <w:rPr>
                <w:strike/>
                <w:color w:val="FF0000"/>
                <w:sz w:val="18"/>
                <w:lang w:eastAsia="zh-CN"/>
              </w:rPr>
              <w:t>]</w:t>
            </w:r>
          </w:p>
          <w:p w14:paraId="788E2FAC"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[MsgA open loop power control]</w:t>
            </w:r>
          </w:p>
          <w:p w14:paraId="01C7C682"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 xml:space="preserve">[Monitoring of </w:t>
            </w:r>
            <w:proofErr w:type="spellStart"/>
            <w:r w:rsidRPr="009F56AF">
              <w:rPr>
                <w:strike/>
                <w:color w:val="FF0000"/>
                <w:sz w:val="18"/>
                <w:lang w:eastAsia="zh-CN"/>
              </w:rPr>
              <w:t>MsgB</w:t>
            </w:r>
            <w:proofErr w:type="spellEnd"/>
            <w:r w:rsidRPr="009F56AF">
              <w:rPr>
                <w:strike/>
                <w:color w:val="FF0000"/>
                <w:sz w:val="18"/>
                <w:lang w:eastAsia="zh-CN"/>
              </w:rPr>
              <w:t xml:space="preserve"> with PDCCH addressed to </w:t>
            </w:r>
            <w:proofErr w:type="spellStart"/>
            <w:r w:rsidRPr="009F56AF">
              <w:rPr>
                <w:strike/>
                <w:color w:val="FF0000"/>
                <w:sz w:val="18"/>
                <w:lang w:eastAsia="zh-CN"/>
              </w:rPr>
              <w:t>msgB</w:t>
            </w:r>
            <w:proofErr w:type="spellEnd"/>
            <w:r w:rsidRPr="009F56AF">
              <w:rPr>
                <w:strike/>
                <w:color w:val="FF0000"/>
                <w:sz w:val="18"/>
                <w:lang w:eastAsia="zh-CN"/>
              </w:rPr>
              <w:t xml:space="preserve">-RNTI or C-RNTI, and receiving </w:t>
            </w:r>
            <w:proofErr w:type="spellStart"/>
            <w:r w:rsidRPr="009F56AF">
              <w:rPr>
                <w:strike/>
                <w:color w:val="FF0000"/>
                <w:sz w:val="18"/>
                <w:lang w:eastAsia="zh-CN"/>
              </w:rPr>
              <w:t>MsgB</w:t>
            </w:r>
            <w:proofErr w:type="spellEnd"/>
            <w:r w:rsidRPr="009F56AF">
              <w:rPr>
                <w:strike/>
                <w:color w:val="FF0000"/>
                <w:sz w:val="18"/>
                <w:lang w:eastAsia="zh-CN"/>
              </w:rPr>
              <w:t xml:space="preserve"> including </w:t>
            </w:r>
            <w:proofErr w:type="spellStart"/>
            <w:r w:rsidRPr="009F56AF">
              <w:rPr>
                <w:strike/>
                <w:color w:val="FF0000"/>
                <w:sz w:val="18"/>
                <w:lang w:eastAsia="zh-CN"/>
              </w:rPr>
              <w:t>SuccessRAR</w:t>
            </w:r>
            <w:proofErr w:type="spellEnd"/>
            <w:r w:rsidRPr="009F56AF">
              <w:rPr>
                <w:strike/>
                <w:color w:val="FF0000"/>
                <w:sz w:val="18"/>
                <w:lang w:eastAsia="zh-CN"/>
              </w:rPr>
              <w:t xml:space="preserve">, </w:t>
            </w:r>
            <w:proofErr w:type="spellStart"/>
            <w:r w:rsidRPr="009F56AF">
              <w:rPr>
                <w:strike/>
                <w:color w:val="FF0000"/>
                <w:sz w:val="18"/>
                <w:lang w:eastAsia="zh-CN"/>
              </w:rPr>
              <w:t>fallbackRAR</w:t>
            </w:r>
            <w:proofErr w:type="spellEnd"/>
            <w:r w:rsidRPr="009F56AF">
              <w:rPr>
                <w:strike/>
                <w:color w:val="FF0000"/>
                <w:sz w:val="18"/>
                <w:lang w:eastAsia="zh-CN"/>
              </w:rPr>
              <w:t xml:space="preserve">, and </w:t>
            </w:r>
            <w:proofErr w:type="spellStart"/>
            <w:r w:rsidRPr="009F56AF">
              <w:rPr>
                <w:strike/>
                <w:color w:val="FF0000"/>
                <w:sz w:val="18"/>
                <w:lang w:eastAsia="zh-CN"/>
              </w:rPr>
              <w:t>backoff</w:t>
            </w:r>
            <w:proofErr w:type="spellEnd"/>
            <w:r w:rsidRPr="009F56AF">
              <w:rPr>
                <w:strike/>
                <w:color w:val="FF0000"/>
                <w:sz w:val="18"/>
                <w:lang w:eastAsia="zh-CN"/>
              </w:rPr>
              <w:t xml:space="preserve"> indication]</w:t>
            </w:r>
          </w:p>
          <w:p w14:paraId="681727CA"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lang w:eastAsia="zh-CN"/>
              </w:rPr>
              <w:t xml:space="preserve">[Support PUCCH transmission for HARQ-ACK feedback to a </w:t>
            </w:r>
            <w:proofErr w:type="spellStart"/>
            <w:r w:rsidRPr="009F56AF">
              <w:rPr>
                <w:strike/>
                <w:color w:val="FF0000"/>
                <w:sz w:val="18"/>
                <w:lang w:eastAsia="zh-CN"/>
              </w:rPr>
              <w:t>MsgB</w:t>
            </w:r>
            <w:proofErr w:type="spellEnd"/>
            <w:r w:rsidRPr="009F56AF">
              <w:rPr>
                <w:strike/>
                <w:color w:val="FF0000"/>
                <w:sz w:val="18"/>
                <w:lang w:eastAsia="zh-CN"/>
              </w:rPr>
              <w:t>]</w:t>
            </w:r>
          </w:p>
          <w:p w14:paraId="5B5E63EC"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t xml:space="preserve">[MsgA PRACH configuration and preamble formats] </w:t>
            </w:r>
          </w:p>
          <w:p w14:paraId="4F2C4906"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t xml:space="preserve">[PUCCH power control  for HARQ-ACK feedback to a </w:t>
            </w:r>
            <w:proofErr w:type="spellStart"/>
            <w:r w:rsidRPr="009F56AF">
              <w:rPr>
                <w:strike/>
                <w:color w:val="FF0000"/>
                <w:sz w:val="18"/>
              </w:rPr>
              <w:t>MsgB</w:t>
            </w:r>
            <w:proofErr w:type="spellEnd"/>
            <w:r w:rsidRPr="009F56AF">
              <w:rPr>
                <w:strike/>
                <w:color w:val="FF0000"/>
                <w:sz w:val="18"/>
              </w:rPr>
              <w:t xml:space="preserve">] </w:t>
            </w:r>
          </w:p>
          <w:p w14:paraId="70FA416B"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lastRenderedPageBreak/>
              <w:t>[Minimum TX gap between PRACH and PUSCH (for both TDD and FDD, FR1 and FR2, single CC and intra-band CA) as specified in Rel-15]</w:t>
            </w:r>
          </w:p>
          <w:p w14:paraId="4BACA8B2"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t>[Minimum TX gap between last DL SSB reception symbol and PRACH (TDD. FR1 and FR2, single CC and intra-band CA) as specified in Rel-15]</w:t>
            </w:r>
          </w:p>
          <w:p w14:paraId="39D09433"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t>[MsgA PRACH and PUSCH transmissions in different PRACH and PUSCH slots]</w:t>
            </w:r>
          </w:p>
          <w:p w14:paraId="11D232B6"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t xml:space="preserve">[Minimum TX gap between the last symbol of </w:t>
            </w:r>
            <w:proofErr w:type="spellStart"/>
            <w:r w:rsidRPr="009F56AF">
              <w:rPr>
                <w:strike/>
                <w:color w:val="FF0000"/>
                <w:sz w:val="18"/>
              </w:rPr>
              <w:t>MsgB</w:t>
            </w:r>
            <w:proofErr w:type="spellEnd"/>
            <w:r w:rsidRPr="009F56AF">
              <w:rPr>
                <w:strike/>
                <w:color w:val="FF0000"/>
                <w:sz w:val="18"/>
              </w:rPr>
              <w:t xml:space="preserve"> PDSCH and the first symbol of PUCCH carrying HARQ-ACK to </w:t>
            </w:r>
            <w:proofErr w:type="spellStart"/>
            <w:r w:rsidRPr="009F56AF">
              <w:rPr>
                <w:strike/>
                <w:color w:val="FF0000"/>
                <w:sz w:val="18"/>
              </w:rPr>
              <w:t>MsgB</w:t>
            </w:r>
            <w:proofErr w:type="spellEnd"/>
            <w:r w:rsidRPr="009F56AF">
              <w:rPr>
                <w:strike/>
                <w:color w:val="FF0000"/>
                <w:sz w:val="18"/>
              </w:rPr>
              <w:t xml:space="preserve"> PDSCH]</w:t>
            </w:r>
          </w:p>
          <w:p w14:paraId="47F01CD9"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t>[2-step RACH operation in RRC_IDLE/INACTIVE/CONNECTED state]</w:t>
            </w:r>
          </w:p>
          <w:p w14:paraId="618F9B87" w14:textId="77777777" w:rsidR="00384CA9" w:rsidRPr="009F56AF" w:rsidRDefault="00384CA9" w:rsidP="00623250">
            <w:pPr>
              <w:pStyle w:val="ListParagraph"/>
              <w:numPr>
                <w:ilvl w:val="0"/>
                <w:numId w:val="14"/>
              </w:numPr>
              <w:snapToGrid w:val="0"/>
              <w:spacing w:afterLines="50" w:after="120"/>
              <w:contextualSpacing/>
              <w:jc w:val="both"/>
              <w:rPr>
                <w:strike/>
                <w:color w:val="FF0000"/>
                <w:sz w:val="18"/>
              </w:rPr>
            </w:pPr>
            <w:r w:rsidRPr="009F56AF">
              <w:rPr>
                <w:strike/>
                <w:color w:val="FF0000"/>
                <w:sz w:val="18"/>
              </w:rPr>
              <w:t>[Intra-slot frequency hopping for MsgA PUSCH]</w:t>
            </w:r>
          </w:p>
          <w:p w14:paraId="5D4E7D0E" w14:textId="77777777" w:rsidR="00384CA9" w:rsidRDefault="00384CA9" w:rsidP="00623250">
            <w:pPr>
              <w:snapToGrid w:val="0"/>
              <w:spacing w:afterLines="50" w:after="120"/>
              <w:contextualSpacing/>
              <w:jc w:val="both"/>
              <w:rPr>
                <w:sz w:val="18"/>
              </w:rPr>
            </w:pP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tcPr>
          <w:p w14:paraId="27207B52" w14:textId="366CE0B6" w:rsidR="00384CA9" w:rsidRPr="00262571" w:rsidRDefault="00384CA9" w:rsidP="00623250">
            <w:pPr>
              <w:pStyle w:val="TAL"/>
              <w:keepNext w:val="0"/>
              <w:keepLines w:val="0"/>
              <w:rPr>
                <w:lang w:val="en-US"/>
              </w:rPr>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427CE95" w14:textId="77777777" w:rsidR="00384CA9" w:rsidRDefault="00384CA9" w:rsidP="0062325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62D0325"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7DE7431" w14:textId="77777777" w:rsidR="00384CA9" w:rsidRDefault="00384CA9" w:rsidP="00623250">
            <w:pPr>
              <w:pStyle w:val="TAL"/>
              <w:keepNext w:val="0"/>
              <w:keepLines w:val="0"/>
              <w:rPr>
                <w:rFonts w:eastAsia="SimSun"/>
                <w:lang w:val="en-US" w:eastAsia="zh-CN"/>
              </w:rPr>
            </w:pPr>
            <w:r>
              <w:rPr>
                <w:rFonts w:eastAsia="SimSun"/>
                <w:lang w:eastAsia="zh-CN"/>
              </w:rPr>
              <w:t>UE cannot initiate a 2-step RACH process, and thus would not be expected understand the 2-step RACH configurations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C1C35CC" w14:textId="77777777" w:rsidR="00384CA9" w:rsidRDefault="00384CA9" w:rsidP="00623250">
            <w:pPr>
              <w:pStyle w:val="TAL"/>
              <w:keepNext w:val="0"/>
              <w:keepLines w:val="0"/>
              <w:rPr>
                <w:rFonts w:eastAsia="SimSun"/>
                <w:lang w:eastAsia="zh-CN"/>
              </w:rPr>
            </w:pPr>
            <w:r>
              <w:rPr>
                <w:lang w:eastAsia="ja-JP"/>
              </w:rPr>
              <w:t>per band</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1489D38" w14:textId="77777777" w:rsidR="00384CA9" w:rsidRDefault="00384CA9" w:rsidP="00623250">
            <w:pPr>
              <w:pStyle w:val="TAL"/>
              <w:keepNext w:val="0"/>
              <w:keepLines w:val="0"/>
              <w:rPr>
                <w:lang w:eastAsia="ja-JP"/>
              </w:rPr>
            </w:pPr>
            <w: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9C4131B" w14:textId="77777777" w:rsidR="00384CA9" w:rsidRDefault="00384CA9" w:rsidP="00623250">
            <w:pPr>
              <w:pStyle w:val="TAL"/>
              <w:keepNext w:val="0"/>
              <w:keepLines w:val="0"/>
              <w:rPr>
                <w:lang w:eastAsia="ja-JP"/>
              </w:rPr>
            </w:pPr>
            <w: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521DE1A1" w14:textId="77777777" w:rsidR="00384CA9" w:rsidRDefault="00384CA9" w:rsidP="0062325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5F65B53A" w14:textId="77777777" w:rsidR="00384CA9" w:rsidRDefault="00384CA9" w:rsidP="0062325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BE666CF" w14:textId="77777777" w:rsidR="00384CA9" w:rsidRDefault="00384CA9" w:rsidP="00623250">
            <w:pPr>
              <w:pStyle w:val="TAL"/>
              <w:keepNext w:val="0"/>
              <w:keepLines w:val="0"/>
              <w:rPr>
                <w:lang w:eastAsia="ja-JP"/>
              </w:rPr>
            </w:pPr>
            <w:r>
              <w:t xml:space="preserve">Optional with capability </w:t>
            </w:r>
            <w:proofErr w:type="spellStart"/>
            <w:r>
              <w:t>signalling</w:t>
            </w:r>
            <w:proofErr w:type="spellEnd"/>
          </w:p>
        </w:tc>
      </w:tr>
      <w:tr w:rsidR="00384CA9" w14:paraId="121E8B35" w14:textId="77777777" w:rsidTr="00623250">
        <w:trPr>
          <w:trHeight w:val="20"/>
        </w:trPr>
        <w:tc>
          <w:tcPr>
            <w:tcW w:w="0" w:type="auto"/>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5846AA90" w14:textId="77777777" w:rsidR="00384CA9" w:rsidRDefault="00384CA9" w:rsidP="0062325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A0A37F2" w14:textId="77777777" w:rsidR="00384CA9" w:rsidRDefault="00384CA9" w:rsidP="00623250">
            <w:pPr>
              <w:pStyle w:val="TAL"/>
              <w:keepNext w:val="0"/>
              <w:keepLines w:val="0"/>
              <w:rPr>
                <w:lang w:eastAsia="ja-JP"/>
              </w:rPr>
            </w:pPr>
            <w:r>
              <w:rPr>
                <w:lang w:eastAsia="ja-JP"/>
              </w:rPr>
              <w:t>9-2</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5110C63" w14:textId="77777777" w:rsidR="00384CA9" w:rsidRDefault="00384CA9" w:rsidP="00623250">
            <w:pPr>
              <w:pStyle w:val="TAL"/>
              <w:keepNext w:val="0"/>
              <w:keepLines w:val="0"/>
              <w:rPr>
                <w:rFonts w:ascii="Times New Roman" w:eastAsia="SimSun" w:hAnsi="Times New Roman"/>
                <w:lang w:eastAsia="zh-CN"/>
              </w:rPr>
            </w:pPr>
            <w:r>
              <w:rPr>
                <w:rFonts w:ascii="Times New Roman" w:eastAsia="SimSun" w:hAnsi="Times New Roman"/>
                <w:lang w:eastAsia="zh-CN"/>
              </w:rPr>
              <w:t>Supported 2 symbols DMRS for msgA PUSCH</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5A152B1F" w14:textId="77777777" w:rsidR="00384CA9" w:rsidRDefault="00384CA9" w:rsidP="00623250">
            <w:pPr>
              <w:snapToGrid w:val="0"/>
              <w:spacing w:afterLines="50" w:after="120"/>
              <w:contextualSpacing/>
              <w:jc w:val="both"/>
              <w:rPr>
                <w:sz w:val="18"/>
              </w:rPr>
            </w:pPr>
            <w:r>
              <w:rPr>
                <w:sz w:val="18"/>
              </w:rPr>
              <w:t>Supported 2 symbols DMRS for msgA PUSCH (‘len2’)</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9243972" w14:textId="77777777" w:rsidR="00384CA9" w:rsidRDefault="00384CA9" w:rsidP="00623250">
            <w:pPr>
              <w:pStyle w:val="TAL"/>
              <w:keepNext w:val="0"/>
              <w:keepLines w:val="0"/>
              <w:rPr>
                <w:rFonts w:eastAsia="SimSun"/>
                <w:lang w:eastAsia="zh-CN"/>
              </w:rPr>
            </w:pPr>
            <w:r>
              <w:rPr>
                <w:rFonts w:eastAsia="SimSun"/>
                <w:lang w:eastAsia="zh-CN"/>
              </w:rPr>
              <w:t>9-1, 2-18</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DBCCDE9" w14:textId="77777777" w:rsidR="00384CA9" w:rsidRDefault="00384CA9" w:rsidP="0062325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F345B74"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26A55C11" w14:textId="77777777" w:rsidR="00384CA9" w:rsidRDefault="00384CA9" w:rsidP="00623250">
            <w:pPr>
              <w:pStyle w:val="TAL"/>
              <w:keepNext w:val="0"/>
              <w:keepLines w:val="0"/>
              <w:rPr>
                <w:lang w:eastAsia="ja-JP"/>
              </w:rPr>
            </w:pPr>
            <w:r>
              <w:rPr>
                <w:lang w:eastAsia="ja-JP"/>
              </w:rPr>
              <w:t>If UE does not support ‘len2’, and if msgA-</w:t>
            </w:r>
            <w:proofErr w:type="spellStart"/>
            <w:r>
              <w:rPr>
                <w:lang w:eastAsia="ja-JP"/>
              </w:rPr>
              <w:t>maxLength</w:t>
            </w:r>
            <w:proofErr w:type="spellEnd"/>
            <w:r>
              <w:rPr>
                <w:lang w:eastAsia="ja-JP"/>
              </w:rPr>
              <w:t xml:space="preserve"> is configured as ‘len2’, the UE cannot use 2-step RACH resources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0C9B35F" w14:textId="77777777" w:rsidR="00384CA9" w:rsidRDefault="00384CA9" w:rsidP="00623250">
            <w:pPr>
              <w:pStyle w:val="TAL"/>
              <w:keepNext w:val="0"/>
              <w:keepLines w:val="0"/>
              <w:rPr>
                <w:lang w:eastAsia="ja-JP"/>
              </w:rPr>
            </w:pPr>
            <w:r>
              <w:rPr>
                <w:lang w:eastAsia="ja-JP"/>
              </w:rPr>
              <w:t>per UE</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4F30A05"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AD438BC" w14:textId="77777777" w:rsidR="00384CA9" w:rsidRDefault="00384CA9" w:rsidP="00623250">
            <w:pPr>
              <w:pStyle w:val="TAL"/>
              <w:keepNext w:val="0"/>
              <w:keepLines w:val="0"/>
              <w:rPr>
                <w:lang w:eastAsia="ja-JP"/>
              </w:rPr>
            </w:pPr>
            <w:r>
              <w:rPr>
                <w:lang w:eastAsia="ja-JP"/>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7A9152BE" w14:textId="77777777" w:rsidR="00384CA9" w:rsidRDefault="00384CA9" w:rsidP="0062325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34204A0C" w14:textId="77777777" w:rsidR="00384CA9" w:rsidRDefault="00384CA9" w:rsidP="00623250">
            <w:pPr>
              <w:pStyle w:val="TAL"/>
              <w:keepNext w:val="0"/>
              <w:keepLines w:val="0"/>
            </w:pPr>
            <w:r>
              <w:t>Shall be aligned with 2-18</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5C56E1F" w14:textId="77777777" w:rsidR="00384CA9" w:rsidRDefault="00384CA9" w:rsidP="00623250">
            <w:pPr>
              <w:pStyle w:val="TAL"/>
              <w:keepNext w:val="0"/>
              <w:keepLines w:val="0"/>
              <w:rPr>
                <w:lang w:eastAsia="ja-JP"/>
              </w:rPr>
            </w:pPr>
            <w:proofErr w:type="spellStart"/>
            <w:r>
              <w:t>Conditionallymandatory</w:t>
            </w:r>
            <w:proofErr w:type="spellEnd"/>
            <w:r>
              <w:t xml:space="preserve"> for UE supporting both 9-1 and 2-18</w:t>
            </w:r>
          </w:p>
        </w:tc>
      </w:tr>
      <w:tr w:rsidR="00384CA9" w14:paraId="6BA3DB76" w14:textId="77777777" w:rsidTr="00623250">
        <w:trPr>
          <w:trHeight w:val="20"/>
        </w:trPr>
        <w:tc>
          <w:tcPr>
            <w:tcW w:w="0" w:type="auto"/>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38CF31F7" w14:textId="77777777" w:rsidR="00384CA9" w:rsidRDefault="00384CA9" w:rsidP="0062325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FBCB608" w14:textId="77777777" w:rsidR="00384CA9" w:rsidRDefault="00384CA9" w:rsidP="00623250">
            <w:pPr>
              <w:pStyle w:val="TAL"/>
              <w:keepNext w:val="0"/>
              <w:keepLines w:val="0"/>
              <w:rPr>
                <w:lang w:eastAsia="ja-JP"/>
              </w:rPr>
            </w:pPr>
            <w:r>
              <w:rPr>
                <w:lang w:eastAsia="ja-JP"/>
              </w:rPr>
              <w:t>9-3</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5A040EE" w14:textId="77777777" w:rsidR="00384CA9" w:rsidRDefault="00384CA9" w:rsidP="00623250">
            <w:pPr>
              <w:pStyle w:val="TAL"/>
              <w:keepNext w:val="0"/>
              <w:keepLines w:val="0"/>
              <w:rPr>
                <w:rFonts w:eastAsia="SimSun"/>
                <w:lang w:eastAsia="zh-CN"/>
              </w:rPr>
            </w:pPr>
            <w:r>
              <w:rPr>
                <w:rFonts w:eastAsia="SimSun"/>
                <w:lang w:eastAsia="zh-CN"/>
              </w:rPr>
              <w:t>Parallel MsgA and SRS/PUCCH/PUSCH transmissions across CCs in inter-band CA</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FE78CDA" w14:textId="77777777" w:rsidR="00384CA9" w:rsidRDefault="00384CA9" w:rsidP="00623250">
            <w:pPr>
              <w:snapToGrid w:val="0"/>
              <w:spacing w:afterLines="50" w:after="120"/>
              <w:contextualSpacing/>
              <w:jc w:val="both"/>
              <w:rPr>
                <w:rFonts w:ascii="Arial" w:eastAsia="SimSun" w:hAnsi="Arial"/>
                <w:sz w:val="18"/>
                <w:lang w:eastAsia="zh-CN"/>
              </w:rPr>
            </w:pPr>
            <w:r>
              <w:rPr>
                <w:rFonts w:ascii="Arial" w:eastAsia="SimSun" w:hAnsi="Arial"/>
                <w:sz w:val="18"/>
                <w:lang w:eastAsia="zh-CN"/>
              </w:rPr>
              <w:t xml:space="preserve">Parallel MsgA and </w:t>
            </w:r>
            <w:proofErr w:type="gramStart"/>
            <w:r>
              <w:rPr>
                <w:rFonts w:ascii="Arial" w:eastAsia="SimSun" w:hAnsi="Arial"/>
                <w:sz w:val="18"/>
                <w:lang w:eastAsia="zh-CN"/>
              </w:rPr>
              <w:t>SRS./</w:t>
            </w:r>
            <w:proofErr w:type="gramEnd"/>
            <w:r>
              <w:rPr>
                <w:rFonts w:ascii="Arial" w:eastAsia="SimSun" w:hAnsi="Arial"/>
                <w:sz w:val="18"/>
                <w:lang w:eastAsia="zh-CN"/>
              </w:rPr>
              <w:t xml:space="preserve">PUCCH/PUSCH transmissions across CCs in inter-band CA with msgA in </w:t>
            </w:r>
            <w:proofErr w:type="spellStart"/>
            <w:r>
              <w:rPr>
                <w:rFonts w:ascii="Arial" w:eastAsia="SimSun" w:hAnsi="Arial"/>
                <w:sz w:val="18"/>
                <w:lang w:eastAsia="zh-CN"/>
              </w:rPr>
              <w:t>PCell</w:t>
            </w:r>
            <w:proofErr w:type="spellEnd"/>
            <w:r>
              <w:rPr>
                <w:rFonts w:ascii="Arial" w:eastAsia="SimSun" w:hAnsi="Arial"/>
                <w:sz w:val="18"/>
                <w:lang w:eastAsia="zh-CN"/>
              </w:rPr>
              <w:t>/</w:t>
            </w:r>
            <w:proofErr w:type="spellStart"/>
            <w:r>
              <w:rPr>
                <w:rFonts w:ascii="Arial" w:eastAsia="SimSun" w:hAnsi="Arial"/>
                <w:sz w:val="18"/>
                <w:lang w:eastAsia="zh-CN"/>
              </w:rPr>
              <w:t>PScell</w:t>
            </w:r>
            <w:proofErr w:type="spellEnd"/>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21136F59" w14:textId="77777777" w:rsidR="00384CA9" w:rsidRDefault="00384CA9" w:rsidP="00623250">
            <w:pPr>
              <w:pStyle w:val="TAL"/>
              <w:keepNext w:val="0"/>
              <w:keepLines w:val="0"/>
            </w:pPr>
            <w:r>
              <w:rPr>
                <w:rFonts w:eastAsia="SimSun"/>
                <w:lang w:eastAsia="zh-CN"/>
              </w:rPr>
              <w:t>9-1</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1A36F65" w14:textId="77777777" w:rsidR="00384CA9" w:rsidRDefault="00384CA9" w:rsidP="0062325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5F522CC"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844D349" w14:textId="77777777" w:rsidR="00384CA9" w:rsidRDefault="00384CA9" w:rsidP="00623250">
            <w:pPr>
              <w:pStyle w:val="TAL"/>
              <w:keepNext w:val="0"/>
              <w:keepLines w:val="0"/>
              <w:rPr>
                <w:lang w:eastAsia="ja-JP"/>
              </w:rPr>
            </w:pPr>
            <w:r>
              <w:rPr>
                <w:rFonts w:eastAsia="SimSun"/>
                <w:lang w:eastAsia="zh-CN"/>
              </w:rPr>
              <w:t>UE cannot transmit an MsgA and other UL transmissions in parallel across CCs in inter-band CA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36A818B" w14:textId="77777777" w:rsidR="00384CA9" w:rsidRDefault="00384CA9" w:rsidP="00623250">
            <w:pPr>
              <w:pStyle w:val="TAL"/>
              <w:keepNext w:val="0"/>
              <w:keepLines w:val="0"/>
              <w:rPr>
                <w:lang w:eastAsia="ja-JP"/>
              </w:rPr>
            </w:pPr>
            <w:r>
              <w:rPr>
                <w:lang w:eastAsia="ja-JP"/>
              </w:rPr>
              <w:t>per band combination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7F88C2A"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6525D27D"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7708FE31" w14:textId="77777777" w:rsidR="00384CA9" w:rsidRDefault="00384CA9" w:rsidP="00623250">
            <w:pPr>
              <w:pStyle w:val="TAL"/>
              <w:keepNext w:val="0"/>
              <w:keepLines w:val="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2F0C9683" w14:textId="77777777" w:rsidR="00384CA9" w:rsidRDefault="00384CA9" w:rsidP="0062325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0F6EB0C" w14:textId="77777777" w:rsidR="00384CA9" w:rsidRDefault="00384CA9" w:rsidP="00623250">
            <w:pPr>
              <w:pStyle w:val="TAL"/>
              <w:keepNext w:val="0"/>
              <w:keepLines w:val="0"/>
              <w:rPr>
                <w:lang w:eastAsia="ja-JP"/>
              </w:rPr>
            </w:pPr>
            <w:r>
              <w:rPr>
                <w:lang w:eastAsia="ja-JP"/>
              </w:rPr>
              <w:t xml:space="preserve">Optional with capability </w:t>
            </w:r>
            <w:proofErr w:type="spellStart"/>
            <w:r>
              <w:rPr>
                <w:lang w:eastAsia="ja-JP"/>
              </w:rPr>
              <w:t>signalling</w:t>
            </w:r>
            <w:proofErr w:type="spellEnd"/>
          </w:p>
        </w:tc>
      </w:tr>
      <w:tr w:rsidR="00384CA9" w14:paraId="033CA1E1" w14:textId="77777777" w:rsidTr="00623250">
        <w:trPr>
          <w:trHeight w:val="20"/>
        </w:trPr>
        <w:tc>
          <w:tcPr>
            <w:tcW w:w="0" w:type="auto"/>
            <w:vMerge/>
            <w:tcBorders>
              <w:top w:val="single" w:sz="4" w:space="0" w:color="auto"/>
              <w:left w:val="single" w:sz="4" w:space="0" w:color="auto"/>
              <w:bottom w:val="single" w:sz="4" w:space="0" w:color="auto"/>
              <w:right w:val="single" w:sz="4" w:space="0" w:color="auto"/>
            </w:tcBorders>
            <w:tcMar>
              <w:left w:w="115" w:type="dxa"/>
              <w:right w:w="115" w:type="dxa"/>
            </w:tcMar>
            <w:vAlign w:val="center"/>
            <w:hideMark/>
          </w:tcPr>
          <w:p w14:paraId="08272F3D" w14:textId="77777777" w:rsidR="00384CA9" w:rsidRDefault="00384CA9" w:rsidP="00623250">
            <w:pPr>
              <w:spacing w:beforeAutospacing="1"/>
              <w:rPr>
                <w:rFonts w:ascii="Arial" w:eastAsiaTheme="minorEastAsia" w:hAnsi="Arial"/>
                <w:sz w:val="18"/>
              </w:rPr>
            </w:pPr>
          </w:p>
        </w:tc>
        <w:tc>
          <w:tcPr>
            <w:tcW w:w="70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624BE3E4" w14:textId="77777777" w:rsidR="00384CA9" w:rsidRDefault="00384CA9" w:rsidP="00623250">
            <w:pPr>
              <w:pStyle w:val="TAL"/>
              <w:keepNext w:val="0"/>
              <w:keepLines w:val="0"/>
              <w:rPr>
                <w:lang w:eastAsia="ja-JP"/>
              </w:rPr>
            </w:pPr>
            <w:r>
              <w:rPr>
                <w:lang w:eastAsia="ja-JP"/>
              </w:rPr>
              <w:t>9-4</w:t>
            </w:r>
          </w:p>
        </w:tc>
        <w:tc>
          <w:tcPr>
            <w:tcW w:w="2125"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14728C87" w14:textId="77777777" w:rsidR="00384CA9" w:rsidRDefault="00384CA9" w:rsidP="00623250">
            <w:pPr>
              <w:pStyle w:val="TAL"/>
              <w:keepNext w:val="0"/>
              <w:keepLines w:val="0"/>
              <w:rPr>
                <w:rFonts w:eastAsia="SimSun"/>
                <w:lang w:eastAsia="zh-CN"/>
              </w:rPr>
            </w:pPr>
            <w:r>
              <w:rPr>
                <w:rFonts w:eastAsia="SimSun"/>
                <w:lang w:eastAsia="zh-CN"/>
              </w:rPr>
              <w:t>MsgA operation in a band combination including SUL</w:t>
            </w:r>
          </w:p>
        </w:tc>
        <w:tc>
          <w:tcPr>
            <w:tcW w:w="376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0985E3B3" w14:textId="77777777" w:rsidR="00384CA9" w:rsidRDefault="00384CA9" w:rsidP="00623250">
            <w:pPr>
              <w:snapToGrid w:val="0"/>
              <w:spacing w:afterLines="50" w:after="120"/>
              <w:contextualSpacing/>
              <w:jc w:val="both"/>
              <w:rPr>
                <w:rFonts w:ascii="Arial" w:eastAsia="SimSun" w:hAnsi="Arial"/>
                <w:sz w:val="18"/>
                <w:lang w:eastAsia="zh-CN"/>
              </w:rPr>
            </w:pPr>
            <w:r>
              <w:rPr>
                <w:rFonts w:ascii="Arial" w:eastAsia="SimSun" w:hAnsi="Arial"/>
                <w:sz w:val="18"/>
                <w:lang w:eastAsia="zh-CN"/>
              </w:rPr>
              <w:t>MsgA operations in a band combination including SUL</w:t>
            </w:r>
          </w:p>
        </w:tc>
        <w:tc>
          <w:tcPr>
            <w:tcW w:w="1271" w:type="dxa"/>
            <w:tcBorders>
              <w:top w:val="single" w:sz="4" w:space="0" w:color="auto"/>
              <w:left w:val="single" w:sz="4" w:space="0" w:color="auto"/>
              <w:bottom w:val="single" w:sz="4" w:space="0" w:color="auto"/>
              <w:right w:val="single" w:sz="4" w:space="0" w:color="auto"/>
            </w:tcBorders>
            <w:tcMar>
              <w:left w:w="115" w:type="dxa"/>
              <w:right w:w="115" w:type="dxa"/>
            </w:tcMar>
            <w:hideMark/>
          </w:tcPr>
          <w:p w14:paraId="707CF688" w14:textId="77777777" w:rsidR="00384CA9" w:rsidRDefault="00384CA9" w:rsidP="00623250">
            <w:pPr>
              <w:pStyle w:val="TAL"/>
              <w:keepNext w:val="0"/>
              <w:keepLines w:val="0"/>
            </w:pPr>
            <w:r>
              <w:rPr>
                <w:rFonts w:eastAsia="SimSun"/>
                <w:lang w:eastAsia="zh-CN"/>
              </w:rPr>
              <w:t>9-1, 6-16</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50ABB91" w14:textId="77777777" w:rsidR="00384CA9" w:rsidRDefault="00384CA9" w:rsidP="00623250">
            <w:pPr>
              <w:pStyle w:val="TAL"/>
              <w:keepNext w:val="0"/>
              <w:keepLines w:val="0"/>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7CA5C68"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7947B421" w14:textId="77777777" w:rsidR="00384CA9" w:rsidRDefault="00384CA9" w:rsidP="00623250">
            <w:pPr>
              <w:pStyle w:val="TAL"/>
              <w:keepNext w:val="0"/>
              <w:keepLines w:val="0"/>
              <w:rPr>
                <w:rFonts w:eastAsia="SimSun"/>
                <w:lang w:eastAsia="zh-CN"/>
              </w:rPr>
            </w:pPr>
            <w:r>
              <w:rPr>
                <w:rFonts w:eastAsia="SimSun"/>
                <w:lang w:eastAsia="zh-CN"/>
              </w:rPr>
              <w:t>UE does not support msgA operations in a band combination including SUL</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4ED65896" w14:textId="77777777" w:rsidR="00384CA9" w:rsidRDefault="00384CA9" w:rsidP="00623250">
            <w:pPr>
              <w:pStyle w:val="TAL"/>
              <w:keepNext w:val="0"/>
              <w:keepLines w:val="0"/>
              <w:rPr>
                <w:lang w:eastAsia="ja-JP"/>
              </w:rPr>
            </w:pPr>
            <w:r>
              <w:rPr>
                <w:lang w:eastAsia="ja-JP"/>
              </w:rPr>
              <w:t>per band combination</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1011636A"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061F82B9" w14:textId="77777777" w:rsidR="00384CA9" w:rsidRDefault="00384CA9" w:rsidP="00623250">
            <w:pPr>
              <w:pStyle w:val="TAL"/>
              <w:keepNext w:val="0"/>
              <w:keepLines w:val="0"/>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01E6A2F1" w14:textId="77777777" w:rsidR="00384CA9" w:rsidRDefault="00384CA9" w:rsidP="0062325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tcPr>
          <w:p w14:paraId="08059FB7" w14:textId="77777777" w:rsidR="00384CA9" w:rsidRDefault="00384CA9" w:rsidP="00623250">
            <w:pPr>
              <w:pStyle w:val="TAL"/>
              <w:keepNext w:val="0"/>
              <w:keepLines w:val="0"/>
            </w:pPr>
          </w:p>
        </w:tc>
        <w:tc>
          <w:tcPr>
            <w:tcW w:w="0" w:type="auto"/>
            <w:tcBorders>
              <w:top w:val="single" w:sz="4" w:space="0" w:color="auto"/>
              <w:left w:val="single" w:sz="4" w:space="0" w:color="auto"/>
              <w:bottom w:val="single" w:sz="4" w:space="0" w:color="auto"/>
              <w:right w:val="single" w:sz="4" w:space="0" w:color="auto"/>
            </w:tcBorders>
            <w:tcMar>
              <w:left w:w="115" w:type="dxa"/>
              <w:right w:w="115" w:type="dxa"/>
            </w:tcMar>
            <w:hideMark/>
          </w:tcPr>
          <w:p w14:paraId="5ACCF0BE" w14:textId="77777777" w:rsidR="00384CA9" w:rsidRDefault="00384CA9" w:rsidP="00623250">
            <w:pPr>
              <w:pStyle w:val="TAL"/>
              <w:keepNext w:val="0"/>
              <w:keepLines w:val="0"/>
              <w:rPr>
                <w:lang w:eastAsia="ja-JP"/>
              </w:rPr>
            </w:pPr>
            <w:r>
              <w:rPr>
                <w:lang w:eastAsia="ja-JP"/>
              </w:rPr>
              <w:t xml:space="preserve">Optional with capability </w:t>
            </w:r>
            <w:proofErr w:type="spellStart"/>
            <w:r>
              <w:rPr>
                <w:lang w:eastAsia="ja-JP"/>
              </w:rPr>
              <w:t>signalling</w:t>
            </w:r>
            <w:proofErr w:type="spellEnd"/>
          </w:p>
        </w:tc>
      </w:tr>
    </w:tbl>
    <w:p w14:paraId="5382B391" w14:textId="5A17AA99" w:rsidR="00384CA9" w:rsidRDefault="00384CA9" w:rsidP="00B54605"/>
    <w:p w14:paraId="70E7A155" w14:textId="1B8879F9" w:rsidR="00CE0424" w:rsidRPr="00CE0424" w:rsidRDefault="00CE0424" w:rsidP="00E92779">
      <w:pPr>
        <w:pStyle w:val="Observation"/>
        <w:numPr>
          <w:ilvl w:val="0"/>
          <w:numId w:val="0"/>
        </w:numPr>
      </w:pPr>
    </w:p>
    <w:p w14:paraId="5AE4D4D7" w14:textId="77777777" w:rsidR="00C01F33" w:rsidRPr="00CE0424" w:rsidRDefault="00C01F33" w:rsidP="00CE0424">
      <w:pPr>
        <w:pStyle w:val="Heading1"/>
      </w:pPr>
      <w:r w:rsidRPr="00CE0424">
        <w:t>Conclusion</w:t>
      </w:r>
    </w:p>
    <w:p w14:paraId="25BDCDB7" w14:textId="600D40F0" w:rsidR="00114737" w:rsidRDefault="00D2120B" w:rsidP="00F109B9">
      <w:pPr>
        <w:pStyle w:val="BodyText"/>
        <w:jc w:val="left"/>
      </w:pPr>
      <w:r w:rsidRPr="00D2120B">
        <w:t xml:space="preserve">In this contribution, we </w:t>
      </w:r>
      <w:r>
        <w:t xml:space="preserve">have </w:t>
      </w:r>
      <w:r w:rsidRPr="00D2120B">
        <w:t>discuss</w:t>
      </w:r>
      <w:r>
        <w:t>ed</w:t>
      </w:r>
      <w:r w:rsidRPr="00D2120B">
        <w:t xml:space="preserve"> updates to </w:t>
      </w:r>
      <w:r>
        <w:t xml:space="preserve">the outcome of the RAN1#100-e email discussion on UE features for two step RACH in </w:t>
      </w:r>
      <w:r w:rsidRPr="00D2120B">
        <w:t xml:space="preserve">[1], </w:t>
      </w:r>
      <w:proofErr w:type="gramStart"/>
      <w:r w:rsidRPr="00D2120B">
        <w:t>in particular the</w:t>
      </w:r>
      <w:proofErr w:type="gramEnd"/>
      <w:r w:rsidRPr="00D2120B">
        <w:t xml:space="preserve"> level of detail needed in the basic capability 9-1.  </w:t>
      </w:r>
      <w:r w:rsidR="007F7426" w:rsidRPr="007F7426">
        <w:t>In summary, we ma</w:t>
      </w:r>
      <w:r>
        <w:t>de</w:t>
      </w:r>
      <w:r w:rsidR="007F7426" w:rsidRPr="007F7426">
        <w:t xml:space="preserve"> the following observation </w:t>
      </w:r>
      <w:r>
        <w:t>and</w:t>
      </w:r>
      <w:r w:rsidR="007F7426" w:rsidRPr="007F7426">
        <w:t xml:space="preserve"> proposal:</w:t>
      </w:r>
    </w:p>
    <w:p w14:paraId="77813271" w14:textId="77777777" w:rsidR="00D2120B" w:rsidRPr="007F7426" w:rsidRDefault="00D2120B" w:rsidP="00114737">
      <w:pPr>
        <w:pStyle w:val="BodyText"/>
      </w:pPr>
    </w:p>
    <w:p w14:paraId="1D5AF95A" w14:textId="56663EB9" w:rsidR="009524CA" w:rsidRDefault="00114737">
      <w:pPr>
        <w:pStyle w:val="TableofFigures"/>
        <w:tabs>
          <w:tab w:val="right" w:leader="dot" w:pos="21536"/>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37454040" w:history="1">
        <w:r w:rsidR="009524CA" w:rsidRPr="00497AEB">
          <w:rPr>
            <w:rStyle w:val="Hyperlink"/>
            <w:noProof/>
          </w:rPr>
          <w:t>Observation 1</w:t>
        </w:r>
        <w:r w:rsidR="009524CA">
          <w:rPr>
            <w:rFonts w:asciiTheme="minorHAnsi" w:eastAsiaTheme="minorEastAsia" w:hAnsiTheme="minorHAnsi"/>
            <w:b w:val="0"/>
            <w:noProof/>
          </w:rPr>
          <w:tab/>
        </w:r>
        <w:r w:rsidR="009524CA" w:rsidRPr="00497AEB">
          <w:rPr>
            <w:rStyle w:val="Hyperlink"/>
            <w:noProof/>
          </w:rPr>
          <w:t>Alt-1 components require further clarification, including how they differ from Rel-15 behavior.</w:t>
        </w:r>
      </w:hyperlink>
    </w:p>
    <w:p w14:paraId="0339C67B" w14:textId="7C5AE4AF" w:rsidR="009524CA" w:rsidRDefault="00114737">
      <w:pPr>
        <w:pStyle w:val="TableofFigures"/>
        <w:tabs>
          <w:tab w:val="right" w:leader="dot" w:pos="21536"/>
        </w:tabs>
        <w:rPr>
          <w:rFonts w:asciiTheme="minorHAnsi" w:eastAsiaTheme="minorEastAsia" w:hAnsiTheme="minorHAnsi"/>
          <w:b w:val="0"/>
          <w:noProof/>
        </w:rPr>
      </w:pPr>
      <w:r>
        <w:rPr>
          <w:b w:val="0"/>
          <w:bCs/>
        </w:rPr>
        <w:fldChar w:fldCharType="end"/>
      </w:r>
      <w:r w:rsidR="006E1C82">
        <w:rPr>
          <w:b w:val="0"/>
          <w:bCs/>
        </w:rPr>
        <w:fldChar w:fldCharType="begin"/>
      </w:r>
      <w:r w:rsidR="006E1C82">
        <w:rPr>
          <w:bCs/>
        </w:rPr>
        <w:instrText xml:space="preserve"> TOC \n \h \z \t "Proposal" \c </w:instrText>
      </w:r>
      <w:r w:rsidR="006E1C82">
        <w:rPr>
          <w:b w:val="0"/>
          <w:bCs/>
        </w:rPr>
        <w:fldChar w:fldCharType="separate"/>
      </w:r>
      <w:hyperlink w:anchor="_Toc37454042" w:history="1">
        <w:r w:rsidR="009524CA" w:rsidRPr="0060555C">
          <w:rPr>
            <w:rStyle w:val="Hyperlink"/>
            <w:rFonts w:cs="Arial"/>
            <w:noProof/>
          </w:rPr>
          <w:t>Proposal 1</w:t>
        </w:r>
        <w:r w:rsidR="009524CA">
          <w:rPr>
            <w:rFonts w:asciiTheme="minorHAnsi" w:eastAsiaTheme="minorEastAsia" w:hAnsiTheme="minorHAnsi"/>
            <w:b w:val="0"/>
            <w:noProof/>
          </w:rPr>
          <w:tab/>
        </w:r>
        <w:r w:rsidR="009524CA" w:rsidRPr="0060555C">
          <w:rPr>
            <w:rStyle w:val="Hyperlink"/>
            <w:rFonts w:cs="Arial"/>
            <w:noProof/>
          </w:rPr>
          <w:t>Update two step RACH basic UE capability 9-1 to be terse and to clarify MsgB feedback as proposed in Table 1.</w:t>
        </w:r>
      </w:hyperlink>
    </w:p>
    <w:p w14:paraId="08CEA809" w14:textId="76FF7CF4" w:rsidR="008E065E" w:rsidRPr="00CE0424" w:rsidRDefault="006E1C82" w:rsidP="00F271B8">
      <w:pPr>
        <w:pStyle w:val="BodyText"/>
        <w:rPr>
          <w:b/>
          <w:bCs/>
        </w:rPr>
      </w:pPr>
      <w:r>
        <w:rPr>
          <w:b/>
          <w:bCs/>
        </w:rPr>
        <w:fldChar w:fldCharType="end"/>
      </w:r>
    </w:p>
    <w:p w14:paraId="14D51724" w14:textId="77777777" w:rsidR="00F507D1" w:rsidRPr="00CE0424" w:rsidRDefault="00F507D1" w:rsidP="00CE0424">
      <w:pPr>
        <w:pStyle w:val="Heading1"/>
      </w:pPr>
      <w:bookmarkStart w:id="10" w:name="_In-sequence_SDU_delivery"/>
      <w:bookmarkEnd w:id="10"/>
      <w:r w:rsidRPr="00CE0424">
        <w:lastRenderedPageBreak/>
        <w:t>References</w:t>
      </w:r>
    </w:p>
    <w:p w14:paraId="4DE58B1D" w14:textId="197B6E5E" w:rsidR="005F3025" w:rsidRPr="00CE0424" w:rsidRDefault="00F271B8" w:rsidP="00311702">
      <w:pPr>
        <w:pStyle w:val="Reference"/>
      </w:pPr>
      <w:bookmarkStart w:id="11" w:name="_Ref37081337"/>
      <w:bookmarkStart w:id="12" w:name="_Ref174151459"/>
      <w:bookmarkStart w:id="13" w:name="_Ref189809556"/>
      <w:r>
        <w:t>R1-</w:t>
      </w:r>
      <w:r w:rsidR="00B87723" w:rsidRPr="00B87723">
        <w:t>2001484</w:t>
      </w:r>
      <w:r>
        <w:t xml:space="preserve">, </w:t>
      </w:r>
      <w:r w:rsidR="00B87723">
        <w:t>“</w:t>
      </w:r>
      <w:r>
        <w:rPr>
          <w:rFonts w:eastAsia="Malgun Gothic"/>
          <w:lang w:eastAsia="en-US"/>
        </w:rPr>
        <w:t>RAN1 UE features list for Rel-16 NR after RAN1#100-E</w:t>
      </w:r>
      <w:r w:rsidR="00B87723">
        <w:rPr>
          <w:rFonts w:eastAsia="Malgun Gothic"/>
          <w:lang w:eastAsia="en-US"/>
        </w:rPr>
        <w:t>”</w:t>
      </w:r>
      <w:r w:rsidR="005F3025" w:rsidRPr="00CE0424">
        <w:t xml:space="preserve">, </w:t>
      </w:r>
      <w:r>
        <w:t>AT&amp;T, NTT DOCOMO INC.</w:t>
      </w:r>
      <w:r w:rsidR="005F3025" w:rsidRPr="00CE0424">
        <w:t xml:space="preserve">, </w:t>
      </w:r>
      <w:r>
        <w:t>RAN1 #100-e</w:t>
      </w:r>
      <w:r w:rsidR="005F3025" w:rsidRPr="00CE0424">
        <w:t xml:space="preserve">, </w:t>
      </w:r>
      <w:r w:rsidR="00B87723">
        <w:t>March</w:t>
      </w:r>
      <w:r>
        <w:t xml:space="preserve"> 2020</w:t>
      </w:r>
      <w:bookmarkEnd w:id="11"/>
    </w:p>
    <w:bookmarkEnd w:id="12"/>
    <w:bookmarkEnd w:id="13"/>
    <w:p w14:paraId="54DAFB5F" w14:textId="77777777" w:rsidR="003A7EF3" w:rsidRPr="00CE0424" w:rsidRDefault="003A7EF3" w:rsidP="00CE0424">
      <w:pPr>
        <w:pStyle w:val="BodyText"/>
      </w:pPr>
    </w:p>
    <w:sectPr w:rsidR="003A7EF3" w:rsidRPr="00CE0424" w:rsidSect="00CB45BB">
      <w:headerReference w:type="even" r:id="rId10"/>
      <w:footerReference w:type="default" r:id="rId11"/>
      <w:footnotePr>
        <w:numRestart w:val="eachSect"/>
      </w:footnotePr>
      <w:pgSz w:w="23814" w:h="16840" w:orient="landscape"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E6081" w14:textId="77777777" w:rsidR="00CC6F4B" w:rsidRDefault="00CC6F4B">
      <w:r>
        <w:separator/>
      </w:r>
    </w:p>
  </w:endnote>
  <w:endnote w:type="continuationSeparator" w:id="0">
    <w:p w14:paraId="2C08CB56" w14:textId="77777777" w:rsidR="00CC6F4B" w:rsidRDefault="00CC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EA9ED" w14:textId="77777777" w:rsidR="00CC6F4B" w:rsidRDefault="00CC6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926F" w14:textId="77777777" w:rsidR="00CC6F4B" w:rsidRDefault="00CC6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C5FE9" w14:textId="77777777" w:rsidR="00CC6F4B" w:rsidRDefault="00CC6F4B">
      <w:r>
        <w:separator/>
      </w:r>
    </w:p>
  </w:footnote>
  <w:footnote w:type="continuationSeparator" w:id="0">
    <w:p w14:paraId="23B2EF48" w14:textId="77777777" w:rsidR="00CC6F4B" w:rsidRDefault="00CC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C72E" w14:textId="77777777" w:rsidR="00CC6F4B" w:rsidRDefault="00CC6F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6941" w14:textId="77777777" w:rsidR="00CC6F4B" w:rsidRDefault="00CC6F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9"/>
  </w:num>
  <w:num w:numId="2">
    <w:abstractNumId w:val="15"/>
  </w:num>
  <w:num w:numId="3">
    <w:abstractNumId w:val="2"/>
  </w:num>
  <w:num w:numId="4">
    <w:abstractNumId w:val="20"/>
  </w:num>
  <w:num w:numId="5">
    <w:abstractNumId w:val="21"/>
  </w:num>
  <w:num w:numId="6">
    <w:abstractNumId w:val="23"/>
  </w:num>
  <w:num w:numId="7">
    <w:abstractNumId w:val="8"/>
  </w:num>
  <w:num w:numId="8">
    <w:abstractNumId w:val="10"/>
  </w:num>
  <w:num w:numId="9">
    <w:abstractNumId w:val="5"/>
  </w:num>
  <w:num w:numId="10">
    <w:abstractNumId w:val="25"/>
  </w:num>
  <w:num w:numId="11">
    <w:abstractNumId w:val="14"/>
  </w:num>
  <w:num w:numId="12">
    <w:abstractNumId w:val="2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
  </w:num>
  <w:num w:numId="18">
    <w:abstractNumId w:val="16"/>
  </w:num>
  <w:num w:numId="19">
    <w:abstractNumId w:val="12"/>
  </w:num>
  <w:num w:numId="20">
    <w:abstractNumId w:val="18"/>
  </w:num>
  <w:num w:numId="21">
    <w:abstractNumId w:val="22"/>
  </w:num>
  <w:num w:numId="22">
    <w:abstractNumId w:val="13"/>
  </w:num>
  <w:num w:numId="23">
    <w:abstractNumId w:val="11"/>
  </w:num>
  <w:num w:numId="24">
    <w:abstractNumId w:val="1"/>
  </w:num>
  <w:num w:numId="25">
    <w:abstractNumId w:val="0"/>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F7E"/>
    <w:rsid w:val="000006E1"/>
    <w:rsid w:val="000010D5"/>
    <w:rsid w:val="00002A37"/>
    <w:rsid w:val="0000564C"/>
    <w:rsid w:val="00006446"/>
    <w:rsid w:val="00006896"/>
    <w:rsid w:val="00007CDC"/>
    <w:rsid w:val="00011B28"/>
    <w:rsid w:val="00015D15"/>
    <w:rsid w:val="0002564D"/>
    <w:rsid w:val="00025ECA"/>
    <w:rsid w:val="000325B8"/>
    <w:rsid w:val="00034C15"/>
    <w:rsid w:val="00036BA1"/>
    <w:rsid w:val="0004065D"/>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F40"/>
    <w:rsid w:val="0009510F"/>
    <w:rsid w:val="000A1B7B"/>
    <w:rsid w:val="000A56F2"/>
    <w:rsid w:val="000B2719"/>
    <w:rsid w:val="000B2F56"/>
    <w:rsid w:val="000B3A8F"/>
    <w:rsid w:val="000B4AB9"/>
    <w:rsid w:val="000B58C3"/>
    <w:rsid w:val="000B61E9"/>
    <w:rsid w:val="000C165A"/>
    <w:rsid w:val="000C2E19"/>
    <w:rsid w:val="000D0D07"/>
    <w:rsid w:val="000D4797"/>
    <w:rsid w:val="000E0527"/>
    <w:rsid w:val="000E1E92"/>
    <w:rsid w:val="000E72A3"/>
    <w:rsid w:val="000F06D6"/>
    <w:rsid w:val="000F0EB1"/>
    <w:rsid w:val="000F1106"/>
    <w:rsid w:val="000F3BE9"/>
    <w:rsid w:val="000F3F6C"/>
    <w:rsid w:val="000F6DF3"/>
    <w:rsid w:val="001005FF"/>
    <w:rsid w:val="001062FB"/>
    <w:rsid w:val="001063E6"/>
    <w:rsid w:val="00106953"/>
    <w:rsid w:val="00113CF4"/>
    <w:rsid w:val="00114737"/>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CA3"/>
    <w:rsid w:val="00151E23"/>
    <w:rsid w:val="001526E0"/>
    <w:rsid w:val="001551B5"/>
    <w:rsid w:val="001659C1"/>
    <w:rsid w:val="00173A8E"/>
    <w:rsid w:val="0017502C"/>
    <w:rsid w:val="0018143F"/>
    <w:rsid w:val="00181FF8"/>
    <w:rsid w:val="00185A70"/>
    <w:rsid w:val="00190AC1"/>
    <w:rsid w:val="0019341A"/>
    <w:rsid w:val="001977F5"/>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F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894"/>
    <w:rsid w:val="00223FCB"/>
    <w:rsid w:val="0022528A"/>
    <w:rsid w:val="002252C3"/>
    <w:rsid w:val="00225C54"/>
    <w:rsid w:val="00230765"/>
    <w:rsid w:val="00230D18"/>
    <w:rsid w:val="002319E4"/>
    <w:rsid w:val="00235632"/>
    <w:rsid w:val="00235872"/>
    <w:rsid w:val="00241559"/>
    <w:rsid w:val="002435B3"/>
    <w:rsid w:val="002458EB"/>
    <w:rsid w:val="002500C8"/>
    <w:rsid w:val="002502A9"/>
    <w:rsid w:val="00257543"/>
    <w:rsid w:val="002617E7"/>
    <w:rsid w:val="00262571"/>
    <w:rsid w:val="00264228"/>
    <w:rsid w:val="00264334"/>
    <w:rsid w:val="0026473E"/>
    <w:rsid w:val="00266214"/>
    <w:rsid w:val="00267C83"/>
    <w:rsid w:val="0027144F"/>
    <w:rsid w:val="00271813"/>
    <w:rsid w:val="00271F3A"/>
    <w:rsid w:val="00273278"/>
    <w:rsid w:val="002737F4"/>
    <w:rsid w:val="002805F5"/>
    <w:rsid w:val="00280751"/>
    <w:rsid w:val="00282792"/>
    <w:rsid w:val="0028280A"/>
    <w:rsid w:val="0028294F"/>
    <w:rsid w:val="00286ACD"/>
    <w:rsid w:val="00286B68"/>
    <w:rsid w:val="00287838"/>
    <w:rsid w:val="002907B5"/>
    <w:rsid w:val="00292EB7"/>
    <w:rsid w:val="00296227"/>
    <w:rsid w:val="00296F44"/>
    <w:rsid w:val="0029777D"/>
    <w:rsid w:val="002A055E"/>
    <w:rsid w:val="002A1D4E"/>
    <w:rsid w:val="002A2869"/>
    <w:rsid w:val="002A4B37"/>
    <w:rsid w:val="002B0DB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4CAF"/>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622"/>
    <w:rsid w:val="00357380"/>
    <w:rsid w:val="003602D9"/>
    <w:rsid w:val="003604CE"/>
    <w:rsid w:val="00370E47"/>
    <w:rsid w:val="003742AC"/>
    <w:rsid w:val="00377CE1"/>
    <w:rsid w:val="00384CA9"/>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6262"/>
    <w:rsid w:val="003E74E3"/>
    <w:rsid w:val="003F05C7"/>
    <w:rsid w:val="003F2CD4"/>
    <w:rsid w:val="003F6BBE"/>
    <w:rsid w:val="004000E8"/>
    <w:rsid w:val="00402E2B"/>
    <w:rsid w:val="0040512B"/>
    <w:rsid w:val="00405750"/>
    <w:rsid w:val="00405CA5"/>
    <w:rsid w:val="00407CD3"/>
    <w:rsid w:val="00410134"/>
    <w:rsid w:val="00410B72"/>
    <w:rsid w:val="00410F18"/>
    <w:rsid w:val="004112E1"/>
    <w:rsid w:val="0041263E"/>
    <w:rsid w:val="00413AAC"/>
    <w:rsid w:val="00413E31"/>
    <w:rsid w:val="00413E92"/>
    <w:rsid w:val="00421105"/>
    <w:rsid w:val="00422AA4"/>
    <w:rsid w:val="004242F4"/>
    <w:rsid w:val="00427248"/>
    <w:rsid w:val="00437447"/>
    <w:rsid w:val="004416DD"/>
    <w:rsid w:val="00441A92"/>
    <w:rsid w:val="004431DC"/>
    <w:rsid w:val="00444F56"/>
    <w:rsid w:val="00446488"/>
    <w:rsid w:val="004517AA"/>
    <w:rsid w:val="00452CAC"/>
    <w:rsid w:val="00457565"/>
    <w:rsid w:val="00457B71"/>
    <w:rsid w:val="00460C94"/>
    <w:rsid w:val="00464689"/>
    <w:rsid w:val="004669E2"/>
    <w:rsid w:val="00470C31"/>
    <w:rsid w:val="00471A8A"/>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7481"/>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D31"/>
    <w:rsid w:val="005D1602"/>
    <w:rsid w:val="005E385F"/>
    <w:rsid w:val="005E5B81"/>
    <w:rsid w:val="005F2CB1"/>
    <w:rsid w:val="005F3025"/>
    <w:rsid w:val="005F618C"/>
    <w:rsid w:val="005F70BD"/>
    <w:rsid w:val="0060283C"/>
    <w:rsid w:val="00604F14"/>
    <w:rsid w:val="006112FF"/>
    <w:rsid w:val="00611B83"/>
    <w:rsid w:val="00613257"/>
    <w:rsid w:val="00620A71"/>
    <w:rsid w:val="00620D80"/>
    <w:rsid w:val="0062325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70A"/>
    <w:rsid w:val="0066011D"/>
    <w:rsid w:val="006607C0"/>
    <w:rsid w:val="006613A6"/>
    <w:rsid w:val="006627A2"/>
    <w:rsid w:val="006634E6"/>
    <w:rsid w:val="006655EE"/>
    <w:rsid w:val="00667EE7"/>
    <w:rsid w:val="00670922"/>
    <w:rsid w:val="00670BE1"/>
    <w:rsid w:val="0067218F"/>
    <w:rsid w:val="006741F2"/>
    <w:rsid w:val="00674CC3"/>
    <w:rsid w:val="00675C71"/>
    <w:rsid w:val="00675C72"/>
    <w:rsid w:val="006771F9"/>
    <w:rsid w:val="006776D7"/>
    <w:rsid w:val="00681003"/>
    <w:rsid w:val="006817C9"/>
    <w:rsid w:val="00683ECE"/>
    <w:rsid w:val="00695FC2"/>
    <w:rsid w:val="00696949"/>
    <w:rsid w:val="00697052"/>
    <w:rsid w:val="006A170E"/>
    <w:rsid w:val="006A46FB"/>
    <w:rsid w:val="006A5E28"/>
    <w:rsid w:val="006A697B"/>
    <w:rsid w:val="006A7AFF"/>
    <w:rsid w:val="006B1816"/>
    <w:rsid w:val="006B2099"/>
    <w:rsid w:val="006B50CF"/>
    <w:rsid w:val="006C03B8"/>
    <w:rsid w:val="006C5EC9"/>
    <w:rsid w:val="006C6059"/>
    <w:rsid w:val="006C7522"/>
    <w:rsid w:val="006D63E2"/>
    <w:rsid w:val="006D6F08"/>
    <w:rsid w:val="006E062C"/>
    <w:rsid w:val="006E1C82"/>
    <w:rsid w:val="006E28B7"/>
    <w:rsid w:val="006E2A9B"/>
    <w:rsid w:val="006E3310"/>
    <w:rsid w:val="006E4E39"/>
    <w:rsid w:val="006E565E"/>
    <w:rsid w:val="006E673D"/>
    <w:rsid w:val="006E7D3B"/>
    <w:rsid w:val="006F1B70"/>
    <w:rsid w:val="006F341D"/>
    <w:rsid w:val="006F3C6D"/>
    <w:rsid w:val="006F3CDE"/>
    <w:rsid w:val="006F58D4"/>
    <w:rsid w:val="006F6582"/>
    <w:rsid w:val="0070346E"/>
    <w:rsid w:val="00704EDB"/>
    <w:rsid w:val="00706101"/>
    <w:rsid w:val="00707072"/>
    <w:rsid w:val="00707D61"/>
    <w:rsid w:val="00712287"/>
    <w:rsid w:val="00712772"/>
    <w:rsid w:val="007148D3"/>
    <w:rsid w:val="00715B9A"/>
    <w:rsid w:val="007219F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588"/>
    <w:rsid w:val="00766BAD"/>
    <w:rsid w:val="007729A2"/>
    <w:rsid w:val="007755F2"/>
    <w:rsid w:val="00776971"/>
    <w:rsid w:val="00780A80"/>
    <w:rsid w:val="0078177E"/>
    <w:rsid w:val="0078304C"/>
    <w:rsid w:val="00783673"/>
    <w:rsid w:val="00785490"/>
    <w:rsid w:val="007925EA"/>
    <w:rsid w:val="00793CD8"/>
    <w:rsid w:val="00795C92"/>
    <w:rsid w:val="00796231"/>
    <w:rsid w:val="007A19C8"/>
    <w:rsid w:val="007A1CB3"/>
    <w:rsid w:val="007A306F"/>
    <w:rsid w:val="007A43A6"/>
    <w:rsid w:val="007A58A6"/>
    <w:rsid w:val="007B3D2D"/>
    <w:rsid w:val="007B50AE"/>
    <w:rsid w:val="007B51DF"/>
    <w:rsid w:val="007C05DD"/>
    <w:rsid w:val="007C3D18"/>
    <w:rsid w:val="007C5FDD"/>
    <w:rsid w:val="007C60BF"/>
    <w:rsid w:val="007C6A07"/>
    <w:rsid w:val="007C75A1"/>
    <w:rsid w:val="007C77A5"/>
    <w:rsid w:val="007D04E5"/>
    <w:rsid w:val="007D2E33"/>
    <w:rsid w:val="007D5901"/>
    <w:rsid w:val="007D7526"/>
    <w:rsid w:val="007E4610"/>
    <w:rsid w:val="007E4715"/>
    <w:rsid w:val="007E505B"/>
    <w:rsid w:val="007E7091"/>
    <w:rsid w:val="007F7426"/>
    <w:rsid w:val="00803FAE"/>
    <w:rsid w:val="0080605F"/>
    <w:rsid w:val="00807786"/>
    <w:rsid w:val="00811FCB"/>
    <w:rsid w:val="008133E1"/>
    <w:rsid w:val="008158D6"/>
    <w:rsid w:val="00817196"/>
    <w:rsid w:val="00820041"/>
    <w:rsid w:val="008235DB"/>
    <w:rsid w:val="00824AB4"/>
    <w:rsid w:val="00825C42"/>
    <w:rsid w:val="00825D25"/>
    <w:rsid w:val="00827D6F"/>
    <w:rsid w:val="00833E5A"/>
    <w:rsid w:val="008376AC"/>
    <w:rsid w:val="008444E8"/>
    <w:rsid w:val="00844E80"/>
    <w:rsid w:val="00846FE7"/>
    <w:rsid w:val="00855B37"/>
    <w:rsid w:val="00856911"/>
    <w:rsid w:val="008677FD"/>
    <w:rsid w:val="008706D4"/>
    <w:rsid w:val="00870F8A"/>
    <w:rsid w:val="008719A4"/>
    <w:rsid w:val="00871D23"/>
    <w:rsid w:val="00874312"/>
    <w:rsid w:val="0087437C"/>
    <w:rsid w:val="00875CD7"/>
    <w:rsid w:val="00876B4D"/>
    <w:rsid w:val="00877F18"/>
    <w:rsid w:val="00892252"/>
    <w:rsid w:val="008941E3"/>
    <w:rsid w:val="00894A88"/>
    <w:rsid w:val="00895386"/>
    <w:rsid w:val="008A085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07E9"/>
    <w:rsid w:val="00931BD9"/>
    <w:rsid w:val="009368F3"/>
    <w:rsid w:val="00941636"/>
    <w:rsid w:val="009426E1"/>
    <w:rsid w:val="00943742"/>
    <w:rsid w:val="00945C05"/>
    <w:rsid w:val="00946945"/>
    <w:rsid w:val="00947713"/>
    <w:rsid w:val="00950DE7"/>
    <w:rsid w:val="009524CA"/>
    <w:rsid w:val="00953920"/>
    <w:rsid w:val="00953D47"/>
    <w:rsid w:val="0095681E"/>
    <w:rsid w:val="009572D4"/>
    <w:rsid w:val="00961921"/>
    <w:rsid w:val="0096430A"/>
    <w:rsid w:val="0096554B"/>
    <w:rsid w:val="0096584A"/>
    <w:rsid w:val="00971F08"/>
    <w:rsid w:val="00972F0B"/>
    <w:rsid w:val="0097603D"/>
    <w:rsid w:val="00976949"/>
    <w:rsid w:val="00980477"/>
    <w:rsid w:val="00985253"/>
    <w:rsid w:val="009853B3"/>
    <w:rsid w:val="00990630"/>
    <w:rsid w:val="00991761"/>
    <w:rsid w:val="00991BF7"/>
    <w:rsid w:val="00994DCA"/>
    <w:rsid w:val="009960EC"/>
    <w:rsid w:val="009970DD"/>
    <w:rsid w:val="009A0FBA"/>
    <w:rsid w:val="009A1601"/>
    <w:rsid w:val="009A3BB6"/>
    <w:rsid w:val="009A462D"/>
    <w:rsid w:val="009A5CBA"/>
    <w:rsid w:val="009B1F30"/>
    <w:rsid w:val="009B3AC2"/>
    <w:rsid w:val="009B4904"/>
    <w:rsid w:val="009B4DF4"/>
    <w:rsid w:val="009B564E"/>
    <w:rsid w:val="009B7E87"/>
    <w:rsid w:val="009C0169"/>
    <w:rsid w:val="009C403E"/>
    <w:rsid w:val="009D1BDE"/>
    <w:rsid w:val="009D4FF0"/>
    <w:rsid w:val="009D703C"/>
    <w:rsid w:val="009D718F"/>
    <w:rsid w:val="009E068F"/>
    <w:rsid w:val="009E14E0"/>
    <w:rsid w:val="009E35DB"/>
    <w:rsid w:val="009E47A3"/>
    <w:rsid w:val="009F08F3"/>
    <w:rsid w:val="009F23CE"/>
    <w:rsid w:val="009F344F"/>
    <w:rsid w:val="009F4083"/>
    <w:rsid w:val="009F56AF"/>
    <w:rsid w:val="00A031D8"/>
    <w:rsid w:val="00A048A8"/>
    <w:rsid w:val="00A04F49"/>
    <w:rsid w:val="00A13E54"/>
    <w:rsid w:val="00A17F63"/>
    <w:rsid w:val="00A2193B"/>
    <w:rsid w:val="00A2351A"/>
    <w:rsid w:val="00A23775"/>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3D9"/>
    <w:rsid w:val="00A92879"/>
    <w:rsid w:val="00A9442A"/>
    <w:rsid w:val="00A964B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E22"/>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605"/>
    <w:rsid w:val="00B548B7"/>
    <w:rsid w:val="00B664C7"/>
    <w:rsid w:val="00B67063"/>
    <w:rsid w:val="00B739F6"/>
    <w:rsid w:val="00B81A6C"/>
    <w:rsid w:val="00B85DE5"/>
    <w:rsid w:val="00B87723"/>
    <w:rsid w:val="00B90F73"/>
    <w:rsid w:val="00B93B59"/>
    <w:rsid w:val="00B9406A"/>
    <w:rsid w:val="00BA2280"/>
    <w:rsid w:val="00BA2A08"/>
    <w:rsid w:val="00BA56D2"/>
    <w:rsid w:val="00BA76E0"/>
    <w:rsid w:val="00BB2A25"/>
    <w:rsid w:val="00BB51E9"/>
    <w:rsid w:val="00BC0FDC"/>
    <w:rsid w:val="00BC3053"/>
    <w:rsid w:val="00BC3A7C"/>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905"/>
    <w:rsid w:val="00C14D4B"/>
    <w:rsid w:val="00C154BB"/>
    <w:rsid w:val="00C232F9"/>
    <w:rsid w:val="00C279B5"/>
    <w:rsid w:val="00C27C45"/>
    <w:rsid w:val="00C3719D"/>
    <w:rsid w:val="00C37CB2"/>
    <w:rsid w:val="00C473A5"/>
    <w:rsid w:val="00C54995"/>
    <w:rsid w:val="00C54D41"/>
    <w:rsid w:val="00C60783"/>
    <w:rsid w:val="00C64672"/>
    <w:rsid w:val="00C66D0C"/>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5BB"/>
    <w:rsid w:val="00CB5A5A"/>
    <w:rsid w:val="00CB7170"/>
    <w:rsid w:val="00CC040E"/>
    <w:rsid w:val="00CC111F"/>
    <w:rsid w:val="00CC2011"/>
    <w:rsid w:val="00CC3EA0"/>
    <w:rsid w:val="00CC6F4B"/>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20B"/>
    <w:rsid w:val="00D239A7"/>
    <w:rsid w:val="00D23F47"/>
    <w:rsid w:val="00D36E71"/>
    <w:rsid w:val="00D37D87"/>
    <w:rsid w:val="00D40B33"/>
    <w:rsid w:val="00D4318F"/>
    <w:rsid w:val="00D438BF"/>
    <w:rsid w:val="00D440F8"/>
    <w:rsid w:val="00D45298"/>
    <w:rsid w:val="00D46CB6"/>
    <w:rsid w:val="00D546FF"/>
    <w:rsid w:val="00D55AD5"/>
    <w:rsid w:val="00D576CA"/>
    <w:rsid w:val="00D61AF5"/>
    <w:rsid w:val="00D652B5"/>
    <w:rsid w:val="00D66155"/>
    <w:rsid w:val="00D6696F"/>
    <w:rsid w:val="00D677A3"/>
    <w:rsid w:val="00D708B0"/>
    <w:rsid w:val="00D77B1D"/>
    <w:rsid w:val="00D8021F"/>
    <w:rsid w:val="00D80383"/>
    <w:rsid w:val="00D823C6"/>
    <w:rsid w:val="00D8272B"/>
    <w:rsid w:val="00D8327F"/>
    <w:rsid w:val="00D86CA3"/>
    <w:rsid w:val="00D871CE"/>
    <w:rsid w:val="00D9196D"/>
    <w:rsid w:val="00D92982"/>
    <w:rsid w:val="00DA305E"/>
    <w:rsid w:val="00DA5417"/>
    <w:rsid w:val="00DA56E8"/>
    <w:rsid w:val="00DB0A9F"/>
    <w:rsid w:val="00DB377D"/>
    <w:rsid w:val="00DC2785"/>
    <w:rsid w:val="00DC2D36"/>
    <w:rsid w:val="00DC53EF"/>
    <w:rsid w:val="00DE1A13"/>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3DE6"/>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79"/>
    <w:rsid w:val="00E9291C"/>
    <w:rsid w:val="00E93FFE"/>
    <w:rsid w:val="00E94F8A"/>
    <w:rsid w:val="00E97877"/>
    <w:rsid w:val="00EA0F7E"/>
    <w:rsid w:val="00EA7A41"/>
    <w:rsid w:val="00EB077B"/>
    <w:rsid w:val="00EB4EA2"/>
    <w:rsid w:val="00EC24D5"/>
    <w:rsid w:val="00EC27C6"/>
    <w:rsid w:val="00EC4207"/>
    <w:rsid w:val="00EC5653"/>
    <w:rsid w:val="00EC6456"/>
    <w:rsid w:val="00EC71CE"/>
    <w:rsid w:val="00ED1006"/>
    <w:rsid w:val="00ED6658"/>
    <w:rsid w:val="00EF18FE"/>
    <w:rsid w:val="00EF5787"/>
    <w:rsid w:val="00EF60D0"/>
    <w:rsid w:val="00F0528D"/>
    <w:rsid w:val="00F06C67"/>
    <w:rsid w:val="00F06DFD"/>
    <w:rsid w:val="00F071D1"/>
    <w:rsid w:val="00F07533"/>
    <w:rsid w:val="00F10629"/>
    <w:rsid w:val="00F109B9"/>
    <w:rsid w:val="00F15FA5"/>
    <w:rsid w:val="00F209B7"/>
    <w:rsid w:val="00F2376F"/>
    <w:rsid w:val="00F243D8"/>
    <w:rsid w:val="00F2585E"/>
    <w:rsid w:val="00F26057"/>
    <w:rsid w:val="00F271B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E90"/>
    <w:rsid w:val="00F96985"/>
    <w:rsid w:val="00F97838"/>
    <w:rsid w:val="00FA2BB3"/>
    <w:rsid w:val="00FA387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4F9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C9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460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60C94"/>
    <w:pPr>
      <w:pBdr>
        <w:top w:val="none" w:sz="0" w:space="0" w:color="auto"/>
      </w:pBdr>
      <w:spacing w:before="180"/>
      <w:outlineLvl w:val="1"/>
    </w:pPr>
    <w:rPr>
      <w:sz w:val="32"/>
    </w:rPr>
  </w:style>
  <w:style w:type="paragraph" w:styleId="Heading3">
    <w:name w:val="heading 3"/>
    <w:basedOn w:val="Heading2"/>
    <w:next w:val="Normal"/>
    <w:link w:val="Heading3Char"/>
    <w:qFormat/>
    <w:rsid w:val="00460C94"/>
    <w:pPr>
      <w:spacing w:before="120"/>
      <w:outlineLvl w:val="2"/>
    </w:pPr>
    <w:rPr>
      <w:sz w:val="28"/>
    </w:rPr>
  </w:style>
  <w:style w:type="paragraph" w:styleId="Heading4">
    <w:name w:val="heading 4"/>
    <w:basedOn w:val="Heading3"/>
    <w:next w:val="Normal"/>
    <w:link w:val="Heading4Char"/>
    <w:qFormat/>
    <w:rsid w:val="00460C94"/>
    <w:pPr>
      <w:ind w:left="1418" w:hanging="1418"/>
      <w:outlineLvl w:val="3"/>
    </w:pPr>
    <w:rPr>
      <w:sz w:val="24"/>
    </w:rPr>
  </w:style>
  <w:style w:type="paragraph" w:styleId="Heading5">
    <w:name w:val="heading 5"/>
    <w:basedOn w:val="Heading4"/>
    <w:next w:val="Normal"/>
    <w:link w:val="Heading5Char"/>
    <w:qFormat/>
    <w:rsid w:val="00460C94"/>
    <w:pPr>
      <w:ind w:left="1701" w:hanging="1701"/>
      <w:outlineLvl w:val="4"/>
    </w:pPr>
    <w:rPr>
      <w:sz w:val="22"/>
    </w:rPr>
  </w:style>
  <w:style w:type="paragraph" w:styleId="Heading6">
    <w:name w:val="heading 6"/>
    <w:basedOn w:val="H6"/>
    <w:next w:val="Normal"/>
    <w:link w:val="Heading6Char"/>
    <w:qFormat/>
    <w:rsid w:val="00460C94"/>
    <w:pPr>
      <w:outlineLvl w:val="5"/>
    </w:pPr>
  </w:style>
  <w:style w:type="paragraph" w:styleId="Heading7">
    <w:name w:val="heading 7"/>
    <w:basedOn w:val="H6"/>
    <w:next w:val="Normal"/>
    <w:link w:val="Heading7Char"/>
    <w:qFormat/>
    <w:rsid w:val="00460C94"/>
    <w:pPr>
      <w:outlineLvl w:val="6"/>
    </w:pPr>
  </w:style>
  <w:style w:type="paragraph" w:styleId="Heading8">
    <w:name w:val="heading 8"/>
    <w:basedOn w:val="Heading1"/>
    <w:next w:val="Normal"/>
    <w:link w:val="Heading8Char"/>
    <w:qFormat/>
    <w:rsid w:val="00460C94"/>
    <w:pPr>
      <w:ind w:left="0" w:firstLine="0"/>
      <w:outlineLvl w:val="7"/>
    </w:pPr>
  </w:style>
  <w:style w:type="paragraph" w:styleId="Heading9">
    <w:name w:val="heading 9"/>
    <w:basedOn w:val="Heading8"/>
    <w:next w:val="Normal"/>
    <w:link w:val="Heading9Char"/>
    <w:qFormat/>
    <w:rsid w:val="00460C94"/>
    <w:pPr>
      <w:outlineLvl w:val="8"/>
    </w:pPr>
  </w:style>
  <w:style w:type="character" w:default="1" w:styleId="DefaultParagraphFont">
    <w:name w:val="Default Paragraph Font"/>
    <w:uiPriority w:val="1"/>
    <w:semiHidden/>
    <w:unhideWhenUsed/>
    <w:rsid w:val="00460C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C94"/>
  </w:style>
  <w:style w:type="paragraph" w:styleId="TOC8">
    <w:name w:val="toc 8"/>
    <w:basedOn w:val="TOC1"/>
    <w:uiPriority w:val="39"/>
    <w:rsid w:val="00460C94"/>
    <w:pPr>
      <w:spacing w:before="180"/>
      <w:ind w:left="2693" w:hanging="2693"/>
    </w:pPr>
    <w:rPr>
      <w:b/>
    </w:rPr>
  </w:style>
  <w:style w:type="paragraph" w:styleId="TOC1">
    <w:name w:val="toc 1"/>
    <w:uiPriority w:val="39"/>
    <w:rsid w:val="00460C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60C94"/>
    <w:pPr>
      <w:keepNext/>
      <w:keepLines/>
      <w:spacing w:before="180"/>
      <w:jc w:val="center"/>
    </w:pPr>
  </w:style>
  <w:style w:type="paragraph" w:styleId="Caption">
    <w:name w:val="caption"/>
    <w:basedOn w:val="Normal"/>
    <w:next w:val="Normal"/>
    <w:qFormat/>
    <w:rsid w:val="00460C94"/>
    <w:pPr>
      <w:spacing w:before="120" w:after="120"/>
    </w:pPr>
    <w:rPr>
      <w:b/>
      <w:lang w:eastAsia="en-GB"/>
    </w:rPr>
  </w:style>
  <w:style w:type="paragraph" w:styleId="TOC5">
    <w:name w:val="toc 5"/>
    <w:basedOn w:val="TOC4"/>
    <w:uiPriority w:val="39"/>
    <w:rsid w:val="00460C94"/>
    <w:pPr>
      <w:ind w:left="1701" w:hanging="1701"/>
    </w:pPr>
  </w:style>
  <w:style w:type="paragraph" w:styleId="TOC4">
    <w:name w:val="toc 4"/>
    <w:basedOn w:val="TOC3"/>
    <w:uiPriority w:val="39"/>
    <w:rsid w:val="00460C94"/>
    <w:pPr>
      <w:ind w:left="1418" w:hanging="1418"/>
    </w:pPr>
  </w:style>
  <w:style w:type="paragraph" w:styleId="TOC3">
    <w:name w:val="toc 3"/>
    <w:basedOn w:val="TOC2"/>
    <w:uiPriority w:val="39"/>
    <w:rsid w:val="00460C94"/>
    <w:pPr>
      <w:ind w:left="1134" w:hanging="1134"/>
    </w:pPr>
  </w:style>
  <w:style w:type="paragraph" w:styleId="TOC2">
    <w:name w:val="toc 2"/>
    <w:basedOn w:val="TOC1"/>
    <w:uiPriority w:val="39"/>
    <w:rsid w:val="00460C94"/>
    <w:pPr>
      <w:keepNext w:val="0"/>
      <w:spacing w:before="0"/>
      <w:ind w:left="851" w:hanging="851"/>
    </w:pPr>
    <w:rPr>
      <w:sz w:val="20"/>
    </w:rPr>
  </w:style>
  <w:style w:type="paragraph" w:styleId="Index2">
    <w:name w:val="index 2"/>
    <w:basedOn w:val="Index1"/>
    <w:rsid w:val="00460C94"/>
    <w:pPr>
      <w:ind w:left="284"/>
    </w:pPr>
  </w:style>
  <w:style w:type="paragraph" w:styleId="Index1">
    <w:name w:val="index 1"/>
    <w:basedOn w:val="Normal"/>
    <w:rsid w:val="00460C94"/>
    <w:pPr>
      <w:keepLines/>
      <w:spacing w:after="0"/>
    </w:pPr>
  </w:style>
  <w:style w:type="paragraph" w:styleId="DocumentMap">
    <w:name w:val="Document Map"/>
    <w:basedOn w:val="Normal"/>
    <w:link w:val="DocumentMapChar"/>
    <w:rsid w:val="00460C94"/>
    <w:pPr>
      <w:shd w:val="clear" w:color="auto" w:fill="000080"/>
    </w:pPr>
    <w:rPr>
      <w:rFonts w:ascii="Tahoma" w:hAnsi="Tahoma" w:cs="Tahoma"/>
    </w:rPr>
  </w:style>
  <w:style w:type="paragraph" w:styleId="ListNumber2">
    <w:name w:val="List Number 2"/>
    <w:basedOn w:val="ListNumber"/>
    <w:rsid w:val="00460C94"/>
    <w:pPr>
      <w:numPr>
        <w:numId w:val="12"/>
      </w:numPr>
    </w:pPr>
  </w:style>
  <w:style w:type="paragraph" w:styleId="ListNumber">
    <w:name w:val="List Number"/>
    <w:basedOn w:val="List"/>
    <w:rsid w:val="00460C94"/>
    <w:pPr>
      <w:numPr>
        <w:numId w:val="11"/>
      </w:numPr>
    </w:pPr>
    <w:rPr>
      <w:lang w:eastAsia="ja-JP"/>
    </w:rPr>
  </w:style>
  <w:style w:type="paragraph" w:styleId="List">
    <w:name w:val="List"/>
    <w:basedOn w:val="BodyText"/>
    <w:rsid w:val="00460C94"/>
    <w:pPr>
      <w:ind w:left="568" w:hanging="284"/>
    </w:pPr>
  </w:style>
  <w:style w:type="paragraph" w:styleId="Header">
    <w:name w:val="header"/>
    <w:link w:val="HeaderChar"/>
    <w:rsid w:val="00460C9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60C94"/>
    <w:rPr>
      <w:b/>
      <w:position w:val="6"/>
      <w:sz w:val="16"/>
    </w:rPr>
  </w:style>
  <w:style w:type="paragraph" w:styleId="FootnoteText">
    <w:name w:val="footnote text"/>
    <w:basedOn w:val="Normal"/>
    <w:link w:val="FootnoteTextChar"/>
    <w:rsid w:val="00460C94"/>
    <w:pPr>
      <w:keepLines/>
      <w:spacing w:after="0"/>
      <w:ind w:left="454" w:hanging="454"/>
    </w:pPr>
    <w:rPr>
      <w:sz w:val="16"/>
    </w:rPr>
  </w:style>
  <w:style w:type="paragraph" w:customStyle="1" w:styleId="3GPPHeader">
    <w:name w:val="3GPP_Header"/>
    <w:basedOn w:val="BodyText"/>
    <w:rsid w:val="00460C94"/>
    <w:pPr>
      <w:tabs>
        <w:tab w:val="left" w:pos="1701"/>
        <w:tab w:val="right" w:pos="9639"/>
      </w:tabs>
      <w:spacing w:after="240"/>
    </w:pPr>
    <w:rPr>
      <w:b/>
      <w:sz w:val="24"/>
    </w:rPr>
  </w:style>
  <w:style w:type="paragraph" w:styleId="TOC9">
    <w:name w:val="toc 9"/>
    <w:basedOn w:val="TOC8"/>
    <w:uiPriority w:val="39"/>
    <w:rsid w:val="00460C94"/>
    <w:pPr>
      <w:ind w:left="1418" w:hanging="1418"/>
    </w:pPr>
  </w:style>
  <w:style w:type="paragraph" w:styleId="TOC6">
    <w:name w:val="toc 6"/>
    <w:basedOn w:val="TOC5"/>
    <w:next w:val="Normal"/>
    <w:uiPriority w:val="39"/>
    <w:rsid w:val="00460C94"/>
    <w:pPr>
      <w:ind w:left="1985" w:hanging="1985"/>
    </w:pPr>
  </w:style>
  <w:style w:type="paragraph" w:styleId="TOC7">
    <w:name w:val="toc 7"/>
    <w:basedOn w:val="TOC6"/>
    <w:next w:val="Normal"/>
    <w:uiPriority w:val="39"/>
    <w:rsid w:val="00460C94"/>
    <w:pPr>
      <w:ind w:left="2268" w:hanging="2268"/>
    </w:pPr>
  </w:style>
  <w:style w:type="paragraph" w:styleId="ListBullet2">
    <w:name w:val="List Bullet 2"/>
    <w:basedOn w:val="ListBullet"/>
    <w:rsid w:val="00460C94"/>
    <w:pPr>
      <w:numPr>
        <w:numId w:val="7"/>
      </w:numPr>
    </w:pPr>
  </w:style>
  <w:style w:type="paragraph" w:styleId="ListBullet">
    <w:name w:val="List Bullet"/>
    <w:basedOn w:val="List"/>
    <w:rsid w:val="00460C94"/>
    <w:pPr>
      <w:numPr>
        <w:numId w:val="6"/>
      </w:numPr>
    </w:pPr>
    <w:rPr>
      <w:lang w:eastAsia="ja-JP"/>
    </w:rPr>
  </w:style>
  <w:style w:type="paragraph" w:styleId="ListBullet3">
    <w:name w:val="List Bullet 3"/>
    <w:basedOn w:val="ListBullet2"/>
    <w:rsid w:val="00460C94"/>
    <w:pPr>
      <w:numPr>
        <w:numId w:val="8"/>
      </w:numPr>
    </w:pPr>
  </w:style>
  <w:style w:type="paragraph" w:customStyle="1" w:styleId="EQ">
    <w:name w:val="EQ"/>
    <w:basedOn w:val="Normal"/>
    <w:next w:val="Normal"/>
    <w:rsid w:val="00460C94"/>
    <w:pPr>
      <w:keepLines/>
      <w:tabs>
        <w:tab w:val="center" w:pos="4536"/>
        <w:tab w:val="right" w:pos="9072"/>
      </w:tabs>
    </w:pPr>
    <w:rPr>
      <w:noProof/>
    </w:rPr>
  </w:style>
  <w:style w:type="paragraph" w:styleId="List2">
    <w:name w:val="List 2"/>
    <w:basedOn w:val="List"/>
    <w:rsid w:val="00460C94"/>
    <w:pPr>
      <w:ind w:left="851"/>
    </w:pPr>
    <w:rPr>
      <w:lang w:eastAsia="ja-JP"/>
    </w:rPr>
  </w:style>
  <w:style w:type="paragraph" w:styleId="List3">
    <w:name w:val="List 3"/>
    <w:basedOn w:val="List2"/>
    <w:rsid w:val="00460C94"/>
    <w:pPr>
      <w:ind w:left="1135"/>
    </w:pPr>
  </w:style>
  <w:style w:type="paragraph" w:styleId="List4">
    <w:name w:val="List 4"/>
    <w:basedOn w:val="List3"/>
    <w:rsid w:val="00460C94"/>
    <w:pPr>
      <w:ind w:left="1418"/>
    </w:pPr>
  </w:style>
  <w:style w:type="paragraph" w:styleId="List5">
    <w:name w:val="List 5"/>
    <w:basedOn w:val="List4"/>
    <w:rsid w:val="00460C94"/>
    <w:pPr>
      <w:ind w:left="1702"/>
    </w:pPr>
  </w:style>
  <w:style w:type="paragraph" w:customStyle="1" w:styleId="EditorsNote">
    <w:name w:val="Editor's Note"/>
    <w:basedOn w:val="NO"/>
    <w:link w:val="EditorsNoteChar"/>
    <w:rsid w:val="00460C94"/>
    <w:rPr>
      <w:color w:val="FF0000"/>
      <w:lang w:val="x-none" w:eastAsia="x-none"/>
    </w:rPr>
  </w:style>
  <w:style w:type="paragraph" w:styleId="ListBullet4">
    <w:name w:val="List Bullet 4"/>
    <w:basedOn w:val="ListBullet3"/>
    <w:rsid w:val="00460C94"/>
    <w:pPr>
      <w:numPr>
        <w:numId w:val="9"/>
      </w:numPr>
    </w:pPr>
  </w:style>
  <w:style w:type="paragraph" w:styleId="ListBullet5">
    <w:name w:val="List Bullet 5"/>
    <w:basedOn w:val="ListBullet4"/>
    <w:rsid w:val="00460C94"/>
    <w:pPr>
      <w:numPr>
        <w:numId w:val="10"/>
      </w:numPr>
    </w:pPr>
  </w:style>
  <w:style w:type="paragraph" w:styleId="Footer">
    <w:name w:val="footer"/>
    <w:basedOn w:val="Header"/>
    <w:link w:val="FooterChar"/>
    <w:rsid w:val="00460C94"/>
    <w:pPr>
      <w:jc w:val="center"/>
    </w:pPr>
    <w:rPr>
      <w:i/>
    </w:rPr>
  </w:style>
  <w:style w:type="paragraph" w:customStyle="1" w:styleId="Reference">
    <w:name w:val="Reference"/>
    <w:basedOn w:val="BodyText"/>
    <w:rsid w:val="00460C94"/>
    <w:pPr>
      <w:numPr>
        <w:numId w:val="1"/>
      </w:numPr>
    </w:pPr>
  </w:style>
  <w:style w:type="paragraph" w:styleId="BalloonText">
    <w:name w:val="Balloon Text"/>
    <w:basedOn w:val="Normal"/>
    <w:link w:val="BalloonTextChar"/>
    <w:rsid w:val="00460C94"/>
    <w:pPr>
      <w:spacing w:after="0"/>
    </w:pPr>
    <w:rPr>
      <w:rFonts w:ascii="Segoe UI" w:hAnsi="Segoe UI" w:cs="Segoe UI"/>
      <w:sz w:val="18"/>
      <w:szCs w:val="18"/>
    </w:rPr>
  </w:style>
  <w:style w:type="character" w:styleId="PageNumber">
    <w:name w:val="page number"/>
    <w:basedOn w:val="DefaultParagraphFont"/>
    <w:rsid w:val="00460C94"/>
  </w:style>
  <w:style w:type="paragraph" w:styleId="BodyText">
    <w:name w:val="Body Text"/>
    <w:basedOn w:val="Normal"/>
    <w:link w:val="BodyTextChar"/>
    <w:rsid w:val="00460C94"/>
    <w:pPr>
      <w:spacing w:after="120"/>
      <w:jc w:val="both"/>
    </w:pPr>
    <w:rPr>
      <w:rFonts w:ascii="Arial" w:hAnsi="Arial"/>
      <w:lang w:eastAsia="zh-CN"/>
    </w:rPr>
  </w:style>
  <w:style w:type="character" w:styleId="Hyperlink">
    <w:name w:val="Hyperlink"/>
    <w:uiPriority w:val="99"/>
    <w:rsid w:val="00460C94"/>
    <w:rPr>
      <w:color w:val="0000FF"/>
      <w:u w:val="single"/>
    </w:rPr>
  </w:style>
  <w:style w:type="character" w:styleId="FollowedHyperlink">
    <w:name w:val="FollowedHyperlink"/>
    <w:unhideWhenUsed/>
    <w:rsid w:val="00460C94"/>
    <w:rPr>
      <w:color w:val="800080"/>
      <w:u w:val="single"/>
    </w:rPr>
  </w:style>
  <w:style w:type="character" w:styleId="CommentReference">
    <w:name w:val="annotation reference"/>
    <w:uiPriority w:val="99"/>
    <w:qFormat/>
    <w:rsid w:val="00460C94"/>
    <w:rPr>
      <w:sz w:val="16"/>
      <w:szCs w:val="16"/>
    </w:rPr>
  </w:style>
  <w:style w:type="paragraph" w:styleId="CommentText">
    <w:name w:val="annotation text"/>
    <w:basedOn w:val="Normal"/>
    <w:link w:val="CommentTextChar"/>
    <w:uiPriority w:val="99"/>
    <w:qFormat/>
    <w:rsid w:val="00460C94"/>
  </w:style>
  <w:style w:type="paragraph" w:styleId="CommentSubject">
    <w:name w:val="annotation subject"/>
    <w:basedOn w:val="CommentText"/>
    <w:next w:val="CommentText"/>
    <w:link w:val="CommentSubjectChar"/>
    <w:rsid w:val="00460C94"/>
    <w:rPr>
      <w:b/>
      <w:bCs/>
    </w:rPr>
  </w:style>
  <w:style w:type="character" w:customStyle="1" w:styleId="Heading1Char">
    <w:name w:val="Heading 1 Char"/>
    <w:link w:val="Heading1"/>
    <w:rsid w:val="00460C94"/>
    <w:rPr>
      <w:rFonts w:ascii="Arial" w:hAnsi="Arial"/>
      <w:sz w:val="36"/>
      <w:lang w:eastAsia="ja-JP"/>
    </w:rPr>
  </w:style>
  <w:style w:type="paragraph" w:customStyle="1" w:styleId="B1">
    <w:name w:val="B1"/>
    <w:basedOn w:val="List"/>
    <w:link w:val="B1Char1"/>
    <w:rsid w:val="00460C94"/>
    <w:rPr>
      <w:rFonts w:ascii="Times New Roman" w:hAnsi="Times New Roman"/>
    </w:rPr>
  </w:style>
  <w:style w:type="paragraph" w:customStyle="1" w:styleId="B2">
    <w:name w:val="B2"/>
    <w:basedOn w:val="List2"/>
    <w:link w:val="B2Char"/>
    <w:rsid w:val="00460C94"/>
    <w:rPr>
      <w:rFonts w:ascii="Times New Roman" w:hAnsi="Times New Roman"/>
    </w:rPr>
  </w:style>
  <w:style w:type="paragraph" w:customStyle="1" w:styleId="B3">
    <w:name w:val="B3"/>
    <w:basedOn w:val="List3"/>
    <w:link w:val="B3Char2"/>
    <w:rsid w:val="00460C94"/>
    <w:rPr>
      <w:rFonts w:ascii="Times New Roman" w:hAnsi="Times New Roman"/>
    </w:rPr>
  </w:style>
  <w:style w:type="paragraph" w:customStyle="1" w:styleId="B4">
    <w:name w:val="B4"/>
    <w:basedOn w:val="List4"/>
    <w:link w:val="B4Char"/>
    <w:rsid w:val="00460C94"/>
    <w:rPr>
      <w:rFonts w:ascii="Times New Roman" w:hAnsi="Times New Roman"/>
    </w:rPr>
  </w:style>
  <w:style w:type="paragraph" w:customStyle="1" w:styleId="Proposal">
    <w:name w:val="Proposal"/>
    <w:basedOn w:val="BodyText"/>
    <w:qFormat/>
    <w:rsid w:val="00460C94"/>
    <w:pPr>
      <w:numPr>
        <w:numId w:val="2"/>
      </w:numPr>
      <w:tabs>
        <w:tab w:val="clear" w:pos="1304"/>
        <w:tab w:val="left" w:pos="1701"/>
      </w:tabs>
      <w:ind w:left="1701" w:hanging="1701"/>
    </w:pPr>
    <w:rPr>
      <w:b/>
      <w:bCs/>
    </w:rPr>
  </w:style>
  <w:style w:type="character" w:customStyle="1" w:styleId="BodyTextChar">
    <w:name w:val="Body Text Char"/>
    <w:link w:val="BodyText"/>
    <w:rsid w:val="00460C94"/>
    <w:rPr>
      <w:rFonts w:ascii="Arial" w:hAnsi="Arial"/>
      <w:lang w:eastAsia="zh-CN"/>
    </w:rPr>
  </w:style>
  <w:style w:type="paragraph" w:customStyle="1" w:styleId="B5">
    <w:name w:val="B5"/>
    <w:basedOn w:val="List5"/>
    <w:link w:val="B5Char"/>
    <w:rsid w:val="00460C94"/>
    <w:rPr>
      <w:rFonts w:ascii="Times New Roman" w:hAnsi="Times New Roman"/>
    </w:rPr>
  </w:style>
  <w:style w:type="paragraph" w:customStyle="1" w:styleId="EX">
    <w:name w:val="EX"/>
    <w:basedOn w:val="Normal"/>
    <w:rsid w:val="00460C94"/>
    <w:pPr>
      <w:keepLines/>
      <w:ind w:left="1702" w:hanging="1418"/>
    </w:pPr>
  </w:style>
  <w:style w:type="paragraph" w:customStyle="1" w:styleId="EW">
    <w:name w:val="EW"/>
    <w:basedOn w:val="EX"/>
    <w:rsid w:val="00460C94"/>
    <w:pPr>
      <w:spacing w:after="0"/>
    </w:pPr>
  </w:style>
  <w:style w:type="paragraph" w:customStyle="1" w:styleId="TAL">
    <w:name w:val="TAL"/>
    <w:basedOn w:val="Normal"/>
    <w:link w:val="TALCar"/>
    <w:rsid w:val="00460C94"/>
    <w:pPr>
      <w:keepNext/>
      <w:keepLines/>
      <w:spacing w:after="0"/>
    </w:pPr>
    <w:rPr>
      <w:rFonts w:ascii="Arial" w:hAnsi="Arial"/>
      <w:sz w:val="18"/>
      <w:lang w:val="x-none" w:eastAsia="x-none"/>
    </w:rPr>
  </w:style>
  <w:style w:type="paragraph" w:customStyle="1" w:styleId="TAC">
    <w:name w:val="TAC"/>
    <w:basedOn w:val="TAL"/>
    <w:rsid w:val="00460C94"/>
    <w:pPr>
      <w:jc w:val="center"/>
    </w:pPr>
  </w:style>
  <w:style w:type="paragraph" w:customStyle="1" w:styleId="TAH">
    <w:name w:val="TAH"/>
    <w:basedOn w:val="TAC"/>
    <w:link w:val="TAHCar"/>
    <w:rsid w:val="00460C94"/>
    <w:rPr>
      <w:b/>
    </w:rPr>
  </w:style>
  <w:style w:type="paragraph" w:customStyle="1" w:styleId="TAN">
    <w:name w:val="TAN"/>
    <w:basedOn w:val="TAL"/>
    <w:rsid w:val="00460C94"/>
    <w:pPr>
      <w:ind w:left="851" w:hanging="851"/>
    </w:pPr>
  </w:style>
  <w:style w:type="paragraph" w:customStyle="1" w:styleId="TAR">
    <w:name w:val="TAR"/>
    <w:basedOn w:val="TAL"/>
    <w:rsid w:val="00460C94"/>
    <w:pPr>
      <w:jc w:val="right"/>
    </w:pPr>
  </w:style>
  <w:style w:type="paragraph" w:customStyle="1" w:styleId="TH">
    <w:name w:val="TH"/>
    <w:basedOn w:val="Normal"/>
    <w:link w:val="THChar"/>
    <w:rsid w:val="00460C94"/>
    <w:pPr>
      <w:keepNext/>
      <w:keepLines/>
      <w:spacing w:before="60"/>
      <w:jc w:val="center"/>
    </w:pPr>
    <w:rPr>
      <w:rFonts w:ascii="Arial" w:hAnsi="Arial"/>
      <w:b/>
      <w:lang w:val="x-none" w:eastAsia="x-none"/>
    </w:rPr>
  </w:style>
  <w:style w:type="paragraph" w:customStyle="1" w:styleId="TF">
    <w:name w:val="TF"/>
    <w:basedOn w:val="TH"/>
    <w:link w:val="TFChar"/>
    <w:rsid w:val="00460C94"/>
    <w:pPr>
      <w:keepNext w:val="0"/>
      <w:spacing w:before="0" w:after="240"/>
    </w:pPr>
  </w:style>
  <w:style w:type="paragraph" w:customStyle="1" w:styleId="TT">
    <w:name w:val="TT"/>
    <w:basedOn w:val="Heading1"/>
    <w:next w:val="Normal"/>
    <w:rsid w:val="00460C94"/>
    <w:pPr>
      <w:outlineLvl w:val="9"/>
    </w:pPr>
  </w:style>
  <w:style w:type="paragraph" w:customStyle="1" w:styleId="ZA">
    <w:name w:val="ZA"/>
    <w:rsid w:val="00460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60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60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60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60C94"/>
  </w:style>
  <w:style w:type="paragraph" w:customStyle="1" w:styleId="ZH">
    <w:name w:val="ZH"/>
    <w:rsid w:val="00460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60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60C94"/>
    <w:pPr>
      <w:framePr w:hRule="auto" w:wrap="notBeside" w:y="852"/>
    </w:pPr>
    <w:rPr>
      <w:i w:val="0"/>
      <w:sz w:val="40"/>
    </w:rPr>
  </w:style>
  <w:style w:type="paragraph" w:customStyle="1" w:styleId="ZU">
    <w:name w:val="ZU"/>
    <w:rsid w:val="00460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60C94"/>
    <w:pPr>
      <w:framePr w:wrap="notBeside" w:y="16161"/>
    </w:pPr>
  </w:style>
  <w:style w:type="paragraph" w:customStyle="1" w:styleId="FP">
    <w:name w:val="FP"/>
    <w:basedOn w:val="Normal"/>
    <w:rsid w:val="00460C94"/>
    <w:pPr>
      <w:spacing w:after="0"/>
    </w:pPr>
  </w:style>
  <w:style w:type="paragraph" w:customStyle="1" w:styleId="Observation">
    <w:name w:val="Observation"/>
    <w:basedOn w:val="Proposal"/>
    <w:qFormat/>
    <w:rsid w:val="00460C94"/>
    <w:pPr>
      <w:numPr>
        <w:numId w:val="4"/>
      </w:numPr>
      <w:ind w:left="1701" w:hanging="1701"/>
    </w:pPr>
    <w:rPr>
      <w:lang w:eastAsia="ja-JP"/>
    </w:rPr>
  </w:style>
  <w:style w:type="paragraph" w:styleId="TableofFigures">
    <w:name w:val="table of figures"/>
    <w:basedOn w:val="BodyText"/>
    <w:next w:val="Normal"/>
    <w:uiPriority w:val="99"/>
    <w:rsid w:val="00460C94"/>
    <w:pPr>
      <w:ind w:left="1701" w:hanging="1701"/>
      <w:jc w:val="left"/>
    </w:pPr>
    <w:rPr>
      <w:b/>
    </w:rPr>
  </w:style>
  <w:style w:type="character" w:customStyle="1" w:styleId="B1Char1">
    <w:name w:val="B1 Char1"/>
    <w:link w:val="B1"/>
    <w:qFormat/>
    <w:rsid w:val="00460C94"/>
    <w:rPr>
      <w:rFonts w:ascii="Times New Roman" w:hAnsi="Times New Roman"/>
      <w:lang w:eastAsia="zh-CN"/>
    </w:rPr>
  </w:style>
  <w:style w:type="character" w:customStyle="1" w:styleId="B2Char">
    <w:name w:val="B2 Char"/>
    <w:link w:val="B2"/>
    <w:qFormat/>
    <w:rsid w:val="00460C94"/>
    <w:rPr>
      <w:rFonts w:ascii="Times New Roman" w:hAnsi="Times New Roman"/>
      <w:lang w:eastAsia="ja-JP"/>
    </w:rPr>
  </w:style>
  <w:style w:type="character" w:customStyle="1" w:styleId="B3Char2">
    <w:name w:val="B3 Char2"/>
    <w:link w:val="B3"/>
    <w:qFormat/>
    <w:rsid w:val="00460C94"/>
    <w:rPr>
      <w:rFonts w:ascii="Times New Roman" w:hAnsi="Times New Roman"/>
      <w:lang w:eastAsia="ja-JP"/>
    </w:rPr>
  </w:style>
  <w:style w:type="character" w:customStyle="1" w:styleId="B4Char">
    <w:name w:val="B4 Char"/>
    <w:link w:val="B4"/>
    <w:rsid w:val="00460C94"/>
    <w:rPr>
      <w:rFonts w:ascii="Times New Roman" w:hAnsi="Times New Roman"/>
      <w:lang w:eastAsia="ja-JP"/>
    </w:rPr>
  </w:style>
  <w:style w:type="character" w:customStyle="1" w:styleId="B5Char">
    <w:name w:val="B5 Char"/>
    <w:link w:val="B5"/>
    <w:rsid w:val="00460C94"/>
    <w:rPr>
      <w:rFonts w:ascii="Times New Roman" w:hAnsi="Times New Roman"/>
      <w:lang w:eastAsia="ja-JP"/>
    </w:rPr>
  </w:style>
  <w:style w:type="paragraph" w:customStyle="1" w:styleId="B6">
    <w:name w:val="B6"/>
    <w:basedOn w:val="B5"/>
    <w:link w:val="B6Char"/>
    <w:rsid w:val="00460C94"/>
    <w:pPr>
      <w:ind w:left="1985"/>
    </w:pPr>
  </w:style>
  <w:style w:type="character" w:customStyle="1" w:styleId="B6Char">
    <w:name w:val="B6 Char"/>
    <w:link w:val="B6"/>
    <w:rsid w:val="00460C94"/>
    <w:rPr>
      <w:rFonts w:ascii="Times New Roman" w:hAnsi="Times New Roman"/>
      <w:lang w:eastAsia="ja-JP"/>
    </w:rPr>
  </w:style>
  <w:style w:type="paragraph" w:customStyle="1" w:styleId="B7">
    <w:name w:val="B7"/>
    <w:basedOn w:val="B6"/>
    <w:link w:val="B7Char"/>
    <w:rsid w:val="00460C94"/>
    <w:pPr>
      <w:ind w:left="2269"/>
    </w:pPr>
  </w:style>
  <w:style w:type="character" w:customStyle="1" w:styleId="B7Char">
    <w:name w:val="B7 Char"/>
    <w:basedOn w:val="B6Char"/>
    <w:link w:val="B7"/>
    <w:rsid w:val="00460C94"/>
    <w:rPr>
      <w:rFonts w:ascii="Times New Roman" w:hAnsi="Times New Roman"/>
      <w:lang w:eastAsia="ja-JP"/>
    </w:rPr>
  </w:style>
  <w:style w:type="paragraph" w:customStyle="1" w:styleId="B8">
    <w:name w:val="B8"/>
    <w:basedOn w:val="B7"/>
    <w:qFormat/>
    <w:rsid w:val="00460C94"/>
    <w:pPr>
      <w:ind w:left="2552"/>
    </w:pPr>
  </w:style>
  <w:style w:type="character" w:customStyle="1" w:styleId="BalloonTextChar">
    <w:name w:val="Balloon Text Char"/>
    <w:link w:val="BalloonText"/>
    <w:rsid w:val="00460C94"/>
    <w:rPr>
      <w:rFonts w:ascii="Segoe UI" w:hAnsi="Segoe UI" w:cs="Segoe UI"/>
      <w:sz w:val="18"/>
      <w:szCs w:val="18"/>
      <w:lang w:eastAsia="ja-JP"/>
    </w:rPr>
  </w:style>
  <w:style w:type="character" w:customStyle="1" w:styleId="CommentTextChar">
    <w:name w:val="Comment Text Char"/>
    <w:link w:val="CommentText"/>
    <w:uiPriority w:val="99"/>
    <w:qFormat/>
    <w:rsid w:val="00460C94"/>
    <w:rPr>
      <w:rFonts w:ascii="Times New Roman" w:hAnsi="Times New Roman"/>
      <w:lang w:eastAsia="ja-JP"/>
    </w:rPr>
  </w:style>
  <w:style w:type="character" w:customStyle="1" w:styleId="CommentSubjectChar">
    <w:name w:val="Comment Subject Char"/>
    <w:link w:val="CommentSubject"/>
    <w:rsid w:val="00460C94"/>
    <w:rPr>
      <w:rFonts w:ascii="Times New Roman" w:hAnsi="Times New Roman"/>
      <w:b/>
      <w:bCs/>
      <w:lang w:eastAsia="ja-JP"/>
    </w:rPr>
  </w:style>
  <w:style w:type="paragraph" w:customStyle="1" w:styleId="CRCoverPage">
    <w:name w:val="CR Cover Page"/>
    <w:link w:val="CRCoverPageZchn"/>
    <w:rsid w:val="00460C94"/>
    <w:pPr>
      <w:spacing w:after="120"/>
    </w:pPr>
    <w:rPr>
      <w:rFonts w:ascii="Arial" w:hAnsi="Arial"/>
      <w:lang w:eastAsia="ko-KR"/>
    </w:rPr>
  </w:style>
  <w:style w:type="character" w:customStyle="1" w:styleId="CRCoverPageZchn">
    <w:name w:val="CR Cover Page Zchn"/>
    <w:link w:val="CRCoverPage"/>
    <w:rsid w:val="00460C94"/>
    <w:rPr>
      <w:rFonts w:ascii="Arial" w:hAnsi="Arial"/>
      <w:lang w:eastAsia="ko-KR"/>
    </w:rPr>
  </w:style>
  <w:style w:type="paragraph" w:customStyle="1" w:styleId="Doc-text2">
    <w:name w:val="Doc-text2"/>
    <w:basedOn w:val="Normal"/>
    <w:link w:val="Doc-text2Char"/>
    <w:qFormat/>
    <w:rsid w:val="00460C9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60C94"/>
    <w:rPr>
      <w:rFonts w:ascii="Arial" w:eastAsia="MS Mincho" w:hAnsi="Arial"/>
      <w:szCs w:val="24"/>
      <w:lang w:val="x-none" w:eastAsia="x-none"/>
    </w:rPr>
  </w:style>
  <w:style w:type="character" w:customStyle="1" w:styleId="DocumentMapChar">
    <w:name w:val="Document Map Char"/>
    <w:link w:val="DocumentMap"/>
    <w:rsid w:val="00460C94"/>
    <w:rPr>
      <w:rFonts w:ascii="Tahoma" w:hAnsi="Tahoma" w:cs="Tahoma"/>
      <w:shd w:val="clear" w:color="auto" w:fill="000080"/>
      <w:lang w:eastAsia="ja-JP"/>
    </w:rPr>
  </w:style>
  <w:style w:type="paragraph" w:customStyle="1" w:styleId="NO">
    <w:name w:val="NO"/>
    <w:basedOn w:val="Normal"/>
    <w:link w:val="NOChar"/>
    <w:rsid w:val="00460C94"/>
    <w:pPr>
      <w:keepLines/>
      <w:ind w:left="1135" w:hanging="851"/>
    </w:pPr>
  </w:style>
  <w:style w:type="character" w:customStyle="1" w:styleId="NOChar">
    <w:name w:val="NO Char"/>
    <w:link w:val="NO"/>
    <w:qFormat/>
    <w:rsid w:val="00460C94"/>
    <w:rPr>
      <w:rFonts w:ascii="Times New Roman" w:hAnsi="Times New Roman"/>
      <w:lang w:eastAsia="ja-JP"/>
    </w:rPr>
  </w:style>
  <w:style w:type="character" w:customStyle="1" w:styleId="EditorsNoteChar">
    <w:name w:val="Editor's Note Char"/>
    <w:link w:val="EditorsNote"/>
    <w:rsid w:val="00460C94"/>
    <w:rPr>
      <w:rFonts w:ascii="Times New Roman" w:hAnsi="Times New Roman"/>
      <w:color w:val="FF0000"/>
      <w:lang w:val="x-none" w:eastAsia="x-none"/>
    </w:rPr>
  </w:style>
  <w:style w:type="paragraph" w:customStyle="1" w:styleId="EmailDiscussion">
    <w:name w:val="EmailDiscussion"/>
    <w:basedOn w:val="Normal"/>
    <w:next w:val="Normal"/>
    <w:rsid w:val="00460C94"/>
    <w:pPr>
      <w:numPr>
        <w:numId w:val="5"/>
      </w:numPr>
      <w:spacing w:before="40" w:after="0"/>
    </w:pPr>
    <w:rPr>
      <w:rFonts w:ascii="Arial" w:eastAsia="MS Mincho" w:hAnsi="Arial"/>
      <w:b/>
      <w:szCs w:val="24"/>
      <w:lang w:eastAsia="en-GB"/>
    </w:rPr>
  </w:style>
  <w:style w:type="character" w:styleId="Emphasis">
    <w:name w:val="Emphasis"/>
    <w:qFormat/>
    <w:rsid w:val="00460C94"/>
    <w:rPr>
      <w:i/>
      <w:iCs/>
    </w:rPr>
  </w:style>
  <w:style w:type="paragraph" w:customStyle="1" w:styleId="FigureTitle">
    <w:name w:val="Figure_Title"/>
    <w:basedOn w:val="Normal"/>
    <w:next w:val="Normal"/>
    <w:rsid w:val="00460C9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60C94"/>
    <w:rPr>
      <w:rFonts w:ascii="Arial" w:hAnsi="Arial"/>
      <w:b/>
      <w:noProof/>
      <w:sz w:val="18"/>
      <w:lang w:eastAsia="ja-JP"/>
    </w:rPr>
  </w:style>
  <w:style w:type="character" w:customStyle="1" w:styleId="FooterChar">
    <w:name w:val="Footer Char"/>
    <w:link w:val="Footer"/>
    <w:rsid w:val="00460C94"/>
    <w:rPr>
      <w:rFonts w:ascii="Arial" w:hAnsi="Arial"/>
      <w:b/>
      <w:i/>
      <w:noProof/>
      <w:sz w:val="18"/>
      <w:lang w:eastAsia="ja-JP"/>
    </w:rPr>
  </w:style>
  <w:style w:type="character" w:customStyle="1" w:styleId="FootnoteTextChar">
    <w:name w:val="Footnote Text Char"/>
    <w:link w:val="FootnoteText"/>
    <w:rsid w:val="00460C94"/>
    <w:rPr>
      <w:rFonts w:ascii="Times New Roman" w:hAnsi="Times New Roman"/>
      <w:sz w:val="16"/>
      <w:lang w:eastAsia="ja-JP"/>
    </w:rPr>
  </w:style>
  <w:style w:type="paragraph" w:customStyle="1" w:styleId="Guidance">
    <w:name w:val="Guidance"/>
    <w:basedOn w:val="Normal"/>
    <w:rsid w:val="00460C94"/>
    <w:rPr>
      <w:i/>
      <w:color w:val="0000FF"/>
    </w:rPr>
  </w:style>
  <w:style w:type="character" w:customStyle="1" w:styleId="Heading2Char">
    <w:name w:val="Heading 2 Char"/>
    <w:link w:val="Heading2"/>
    <w:rsid w:val="00460C94"/>
    <w:rPr>
      <w:rFonts w:ascii="Arial" w:hAnsi="Arial"/>
      <w:sz w:val="32"/>
      <w:lang w:eastAsia="ja-JP"/>
    </w:rPr>
  </w:style>
  <w:style w:type="character" w:customStyle="1" w:styleId="Heading3Char">
    <w:name w:val="Heading 3 Char"/>
    <w:link w:val="Heading3"/>
    <w:rsid w:val="00460C94"/>
    <w:rPr>
      <w:rFonts w:ascii="Arial" w:hAnsi="Arial"/>
      <w:sz w:val="28"/>
      <w:lang w:eastAsia="ja-JP"/>
    </w:rPr>
  </w:style>
  <w:style w:type="character" w:customStyle="1" w:styleId="Heading4Char">
    <w:name w:val="Heading 4 Char"/>
    <w:link w:val="Heading4"/>
    <w:rsid w:val="00460C94"/>
    <w:rPr>
      <w:rFonts w:ascii="Arial" w:hAnsi="Arial"/>
      <w:sz w:val="24"/>
      <w:lang w:eastAsia="ja-JP"/>
    </w:rPr>
  </w:style>
  <w:style w:type="character" w:customStyle="1" w:styleId="Heading5Char">
    <w:name w:val="Heading 5 Char"/>
    <w:link w:val="Heading5"/>
    <w:rsid w:val="00460C94"/>
    <w:rPr>
      <w:rFonts w:ascii="Arial" w:hAnsi="Arial"/>
      <w:sz w:val="22"/>
      <w:lang w:eastAsia="ja-JP"/>
    </w:rPr>
  </w:style>
  <w:style w:type="paragraph" w:customStyle="1" w:styleId="H6">
    <w:name w:val="H6"/>
    <w:basedOn w:val="Heading5"/>
    <w:next w:val="Normal"/>
    <w:rsid w:val="00460C94"/>
    <w:pPr>
      <w:ind w:left="1985" w:hanging="1985"/>
      <w:outlineLvl w:val="9"/>
    </w:pPr>
    <w:rPr>
      <w:sz w:val="20"/>
    </w:rPr>
  </w:style>
  <w:style w:type="character" w:customStyle="1" w:styleId="Heading6Char">
    <w:name w:val="Heading 6 Char"/>
    <w:link w:val="Heading6"/>
    <w:rsid w:val="00460C94"/>
    <w:rPr>
      <w:rFonts w:ascii="Arial" w:hAnsi="Arial"/>
      <w:lang w:eastAsia="ja-JP"/>
    </w:rPr>
  </w:style>
  <w:style w:type="character" w:customStyle="1" w:styleId="Heading7Char">
    <w:name w:val="Heading 7 Char"/>
    <w:link w:val="Heading7"/>
    <w:rsid w:val="00460C94"/>
    <w:rPr>
      <w:rFonts w:ascii="Arial" w:hAnsi="Arial"/>
      <w:lang w:eastAsia="ja-JP"/>
    </w:rPr>
  </w:style>
  <w:style w:type="character" w:customStyle="1" w:styleId="Heading8Char">
    <w:name w:val="Heading 8 Char"/>
    <w:link w:val="Heading8"/>
    <w:rsid w:val="00460C94"/>
    <w:rPr>
      <w:rFonts w:ascii="Arial" w:hAnsi="Arial"/>
      <w:sz w:val="36"/>
      <w:lang w:eastAsia="ja-JP"/>
    </w:rPr>
  </w:style>
  <w:style w:type="character" w:customStyle="1" w:styleId="Heading9Char">
    <w:name w:val="Heading 9 Char"/>
    <w:link w:val="Heading9"/>
    <w:rsid w:val="00460C94"/>
    <w:rPr>
      <w:rFonts w:ascii="Arial" w:hAnsi="Arial"/>
      <w:sz w:val="36"/>
      <w:lang w:eastAsia="ja-JP"/>
    </w:rPr>
  </w:style>
  <w:style w:type="character" w:styleId="HTMLCode">
    <w:name w:val="HTML Code"/>
    <w:uiPriority w:val="99"/>
    <w:unhideWhenUsed/>
    <w:rsid w:val="00460C94"/>
    <w:rPr>
      <w:rFonts w:ascii="Courier New" w:eastAsia="Times New Roman" w:hAnsi="Courier New" w:cs="Courier New"/>
      <w:sz w:val="20"/>
      <w:szCs w:val="20"/>
    </w:rPr>
  </w:style>
  <w:style w:type="paragraph" w:styleId="IndexHeading">
    <w:name w:val="index heading"/>
    <w:basedOn w:val="Normal"/>
    <w:next w:val="Normal"/>
    <w:rsid w:val="00460C94"/>
    <w:pPr>
      <w:pBdr>
        <w:top w:val="single" w:sz="12" w:space="0" w:color="auto"/>
      </w:pBdr>
      <w:spacing w:before="360" w:after="240"/>
    </w:pPr>
    <w:rPr>
      <w:b/>
      <w:i/>
      <w:sz w:val="26"/>
      <w:lang w:eastAsia="en-GB"/>
    </w:rPr>
  </w:style>
  <w:style w:type="paragraph" w:customStyle="1" w:styleId="LD">
    <w:name w:val="LD"/>
    <w:rsid w:val="00460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460C94"/>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locked/>
    <w:rsid w:val="00460C94"/>
    <w:rPr>
      <w:rFonts w:ascii="Calibri" w:eastAsia="Calibri" w:hAnsi="Calibri"/>
      <w:sz w:val="22"/>
      <w:szCs w:val="22"/>
      <w:lang w:val="x-none" w:eastAsia="en-US"/>
    </w:rPr>
  </w:style>
  <w:style w:type="paragraph" w:customStyle="1" w:styleId="NF">
    <w:name w:val="NF"/>
    <w:basedOn w:val="NO"/>
    <w:rsid w:val="00460C94"/>
    <w:pPr>
      <w:keepNext/>
      <w:spacing w:after="0"/>
    </w:pPr>
    <w:rPr>
      <w:rFonts w:ascii="Arial" w:hAnsi="Arial"/>
      <w:sz w:val="18"/>
    </w:rPr>
  </w:style>
  <w:style w:type="paragraph" w:customStyle="1" w:styleId="NW">
    <w:name w:val="NW"/>
    <w:basedOn w:val="NO"/>
    <w:rsid w:val="00460C94"/>
    <w:pPr>
      <w:spacing w:after="0"/>
    </w:pPr>
  </w:style>
  <w:style w:type="paragraph" w:customStyle="1" w:styleId="PL">
    <w:name w:val="PL"/>
    <w:link w:val="PLChar"/>
    <w:qFormat/>
    <w:rsid w:val="00460C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60C94"/>
    <w:rPr>
      <w:rFonts w:ascii="Courier New" w:eastAsia="Batang" w:hAnsi="Courier New"/>
      <w:noProof/>
      <w:sz w:val="16"/>
      <w:shd w:val="clear" w:color="auto" w:fill="E6E6E6"/>
      <w:lang w:eastAsia="sv-SE"/>
    </w:rPr>
  </w:style>
  <w:style w:type="paragraph" w:styleId="PlainText">
    <w:name w:val="Plain Text"/>
    <w:basedOn w:val="Normal"/>
    <w:link w:val="PlainTextChar"/>
    <w:rsid w:val="00460C94"/>
    <w:rPr>
      <w:rFonts w:ascii="Courier New" w:hAnsi="Courier New"/>
      <w:lang w:val="nb-NO"/>
    </w:rPr>
  </w:style>
  <w:style w:type="character" w:customStyle="1" w:styleId="PlainTextChar">
    <w:name w:val="Plain Text Char"/>
    <w:link w:val="PlainText"/>
    <w:rsid w:val="00460C94"/>
    <w:rPr>
      <w:rFonts w:ascii="Courier New" w:hAnsi="Courier New"/>
      <w:lang w:val="nb-NO" w:eastAsia="ja-JP"/>
    </w:rPr>
  </w:style>
  <w:style w:type="character" w:styleId="Strong">
    <w:name w:val="Strong"/>
    <w:uiPriority w:val="22"/>
    <w:qFormat/>
    <w:rsid w:val="00460C94"/>
    <w:rPr>
      <w:b/>
      <w:bCs/>
    </w:rPr>
  </w:style>
  <w:style w:type="table" w:styleId="TableGrid">
    <w:name w:val="Table Grid"/>
    <w:basedOn w:val="TableNormal"/>
    <w:uiPriority w:val="39"/>
    <w:rsid w:val="00460C9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60C94"/>
    <w:rPr>
      <w:rFonts w:ascii="Arial" w:hAnsi="Arial"/>
      <w:sz w:val="18"/>
      <w:lang w:val="x-none" w:eastAsia="x-none"/>
    </w:rPr>
  </w:style>
  <w:style w:type="character" w:customStyle="1" w:styleId="TAHCar">
    <w:name w:val="TAH Car"/>
    <w:link w:val="TAH"/>
    <w:locked/>
    <w:rsid w:val="00460C94"/>
    <w:rPr>
      <w:rFonts w:ascii="Arial" w:hAnsi="Arial"/>
      <w:b/>
      <w:sz w:val="18"/>
      <w:lang w:val="x-none" w:eastAsia="x-none"/>
    </w:rPr>
  </w:style>
  <w:style w:type="character" w:customStyle="1" w:styleId="THChar">
    <w:name w:val="TH Char"/>
    <w:link w:val="TH"/>
    <w:rsid w:val="00460C94"/>
    <w:rPr>
      <w:rFonts w:ascii="Arial" w:hAnsi="Arial"/>
      <w:b/>
      <w:lang w:val="x-none" w:eastAsia="x-none"/>
    </w:rPr>
  </w:style>
  <w:style w:type="paragraph" w:customStyle="1" w:styleId="TAJ">
    <w:name w:val="TAJ"/>
    <w:basedOn w:val="TH"/>
    <w:rsid w:val="00460C94"/>
  </w:style>
  <w:style w:type="paragraph" w:customStyle="1" w:styleId="TALCharChar">
    <w:name w:val="TAL Char Char"/>
    <w:basedOn w:val="Normal"/>
    <w:link w:val="TALCharCharChar"/>
    <w:rsid w:val="00460C9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60C94"/>
    <w:rPr>
      <w:rFonts w:ascii="Arial" w:eastAsia="Malgun Gothic" w:hAnsi="Arial"/>
      <w:sz w:val="18"/>
      <w:lang w:val="x-none" w:eastAsia="x-none"/>
    </w:rPr>
  </w:style>
  <w:style w:type="character" w:customStyle="1" w:styleId="TFChar">
    <w:name w:val="TF Char"/>
    <w:link w:val="TF"/>
    <w:rsid w:val="00460C94"/>
    <w:rPr>
      <w:rFonts w:ascii="Arial" w:hAnsi="Arial"/>
      <w:b/>
      <w:lang w:val="x-none" w:eastAsia="x-none"/>
    </w:rPr>
  </w:style>
  <w:style w:type="paragraph" w:styleId="ListContinue">
    <w:name w:val="List Continue"/>
    <w:basedOn w:val="Normal"/>
    <w:rsid w:val="00460C94"/>
    <w:pPr>
      <w:spacing w:after="120"/>
      <w:ind w:left="283"/>
      <w:contextualSpacing/>
    </w:pPr>
    <w:rPr>
      <w:rFonts w:ascii="Arial" w:hAnsi="Arial"/>
    </w:rPr>
  </w:style>
  <w:style w:type="paragraph" w:styleId="ListContinue2">
    <w:name w:val="List Continue 2"/>
    <w:basedOn w:val="Normal"/>
    <w:rsid w:val="00460C94"/>
    <w:pPr>
      <w:spacing w:after="120"/>
      <w:ind w:left="566"/>
      <w:contextualSpacing/>
    </w:pPr>
    <w:rPr>
      <w:rFonts w:ascii="Arial" w:hAnsi="Arial"/>
    </w:rPr>
  </w:style>
  <w:style w:type="paragraph" w:styleId="ListNumber3">
    <w:name w:val="List Number 3"/>
    <w:basedOn w:val="ListNumber2"/>
    <w:rsid w:val="00460C94"/>
    <w:pPr>
      <w:numPr>
        <w:numId w:val="3"/>
      </w:numPr>
      <w:contextualSpacing/>
    </w:pPr>
  </w:style>
  <w:style w:type="character" w:styleId="UnresolvedMention">
    <w:name w:val="Unresolved Mention"/>
    <w:basedOn w:val="DefaultParagraphFont"/>
    <w:uiPriority w:val="99"/>
    <w:semiHidden/>
    <w:unhideWhenUsed/>
    <w:rsid w:val="001147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C41BF-55B0-4D60-9139-21A09B368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1039</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2020-04-10T23:13:00Z</dcterms:created>
  <dcterms:modified xsi:type="dcterms:W3CDTF">2020-04-10T23:13:00Z</dcterms:modified>
  <cp:category/>
</cp:coreProperties>
</file>